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31" w:rsidRPr="00C54603" w:rsidRDefault="005305B6" w:rsidP="00881031">
      <w:pPr>
        <w:spacing w:after="0" w:line="240" w:lineRule="auto"/>
        <w:jc w:val="center"/>
        <w:rPr>
          <w:b/>
          <w:sz w:val="24"/>
          <w:szCs w:val="24"/>
        </w:rPr>
      </w:pPr>
      <w:r w:rsidRPr="00C54603">
        <w:rPr>
          <w:b/>
          <w:sz w:val="24"/>
          <w:szCs w:val="24"/>
        </w:rPr>
        <w:t>Gesù 6</w:t>
      </w:r>
      <w:r w:rsidR="00160872" w:rsidRPr="00C54603">
        <w:rPr>
          <w:b/>
          <w:sz w:val="24"/>
          <w:szCs w:val="24"/>
        </w:rPr>
        <w:t>3</w:t>
      </w:r>
      <w:r w:rsidRPr="00C54603">
        <w:rPr>
          <w:b/>
          <w:sz w:val="24"/>
          <w:szCs w:val="24"/>
        </w:rPr>
        <w:t xml:space="preserve"> - Lettera a Tito</w:t>
      </w:r>
    </w:p>
    <w:p w:rsidR="00881031" w:rsidRPr="00C54603" w:rsidRDefault="00881031" w:rsidP="00881031">
      <w:pPr>
        <w:spacing w:after="0" w:line="240" w:lineRule="auto"/>
        <w:jc w:val="center"/>
        <w:rPr>
          <w:b/>
          <w:sz w:val="24"/>
          <w:szCs w:val="24"/>
        </w:rPr>
      </w:pPr>
    </w:p>
    <w:p w:rsidR="00881031" w:rsidRPr="00C54603" w:rsidRDefault="00881031" w:rsidP="00881031">
      <w:pPr>
        <w:spacing w:after="0" w:line="240" w:lineRule="auto"/>
        <w:jc w:val="both"/>
        <w:rPr>
          <w:sz w:val="24"/>
          <w:szCs w:val="24"/>
        </w:rPr>
      </w:pPr>
      <w:r w:rsidRPr="00C54603">
        <w:rPr>
          <w:sz w:val="24"/>
          <w:szCs w:val="24"/>
        </w:rPr>
        <w:t>Lo scritto scrive a Tito. Ma in realtà la lettera è indirizzata ai cristiani di Creta.</w:t>
      </w:r>
    </w:p>
    <w:p w:rsidR="00881031" w:rsidRPr="00C54603" w:rsidRDefault="00881031" w:rsidP="00881031">
      <w:pPr>
        <w:spacing w:after="0" w:line="240" w:lineRule="auto"/>
        <w:jc w:val="both"/>
        <w:rPr>
          <w:sz w:val="24"/>
          <w:szCs w:val="24"/>
        </w:rPr>
      </w:pPr>
    </w:p>
    <w:p w:rsidR="00881031" w:rsidRPr="00C54603" w:rsidRDefault="00881031" w:rsidP="00881031">
      <w:pPr>
        <w:spacing w:after="0" w:line="240" w:lineRule="auto"/>
        <w:jc w:val="both"/>
        <w:rPr>
          <w:sz w:val="24"/>
          <w:szCs w:val="24"/>
        </w:rPr>
      </w:pPr>
      <w:r w:rsidRPr="00C54603">
        <w:rPr>
          <w:sz w:val="24"/>
          <w:szCs w:val="24"/>
        </w:rPr>
        <w:t>Autore: nel passato veniva assegnata a Paolo. Poi si è passati a valutare l’ipotesi di un segretario di Paolo con Paolo ancora vivente. Oggi la grande maggioranza degli studiosi tende ad assegnarla ad un discepolo di Paolo che raccoglie l’eredità Paolina qualche decennio dopo la morte dell’Apostolo.</w:t>
      </w:r>
    </w:p>
    <w:p w:rsidR="00881031" w:rsidRPr="00C54603" w:rsidRDefault="00881031" w:rsidP="00881031">
      <w:pPr>
        <w:spacing w:after="0" w:line="240" w:lineRule="auto"/>
        <w:jc w:val="both"/>
        <w:rPr>
          <w:sz w:val="24"/>
          <w:szCs w:val="24"/>
        </w:rPr>
      </w:pPr>
    </w:p>
    <w:p w:rsidR="00881031" w:rsidRPr="00C54603" w:rsidRDefault="00881031" w:rsidP="00881031">
      <w:pPr>
        <w:spacing w:after="0" w:line="240" w:lineRule="auto"/>
        <w:jc w:val="both"/>
        <w:rPr>
          <w:sz w:val="24"/>
          <w:szCs w:val="24"/>
        </w:rPr>
      </w:pPr>
      <w:r w:rsidRPr="00C54603">
        <w:rPr>
          <w:sz w:val="24"/>
          <w:szCs w:val="24"/>
        </w:rPr>
        <w:t>Data di composizione: se è di Paolo: verso il 65 d.C.;</w:t>
      </w:r>
    </w:p>
    <w:p w:rsidR="00CA2165" w:rsidRPr="00C54603" w:rsidRDefault="00881031" w:rsidP="00CA2165">
      <w:pPr>
        <w:spacing w:after="0" w:line="240" w:lineRule="auto"/>
        <w:ind w:left="2127"/>
        <w:jc w:val="both"/>
        <w:rPr>
          <w:sz w:val="24"/>
          <w:szCs w:val="24"/>
        </w:rPr>
      </w:pPr>
      <w:r w:rsidRPr="00C54603">
        <w:rPr>
          <w:sz w:val="24"/>
          <w:szCs w:val="24"/>
        </w:rPr>
        <w:t xml:space="preserve">se è </w:t>
      </w:r>
      <w:proofErr w:type="spellStart"/>
      <w:r w:rsidRPr="00C54603">
        <w:rPr>
          <w:sz w:val="24"/>
          <w:szCs w:val="24"/>
        </w:rPr>
        <w:t>pseudonima</w:t>
      </w:r>
      <w:proofErr w:type="spellEnd"/>
      <w:r w:rsidR="00CA2165" w:rsidRPr="00C54603">
        <w:rPr>
          <w:sz w:val="24"/>
          <w:szCs w:val="24"/>
        </w:rPr>
        <w:t xml:space="preserve"> (come sostiene la grande maggioranza di studiosi)</w:t>
      </w:r>
      <w:r w:rsidRPr="00C54603">
        <w:rPr>
          <w:sz w:val="24"/>
          <w:szCs w:val="24"/>
        </w:rPr>
        <w:t>: verso la fine del I sec. (</w:t>
      </w:r>
      <w:r w:rsidR="00CA2165" w:rsidRPr="00C54603">
        <w:rPr>
          <w:sz w:val="24"/>
          <w:szCs w:val="24"/>
        </w:rPr>
        <w:t>molto probabilmente),all’inizio del II secolo (meno probabile), non oltre perché scritti del primo quarto del II secolo la conoscono.</w:t>
      </w:r>
    </w:p>
    <w:p w:rsidR="00CA2165" w:rsidRPr="00C54603" w:rsidRDefault="00CA2165" w:rsidP="00CA2165">
      <w:pPr>
        <w:spacing w:after="0" w:line="240" w:lineRule="auto"/>
        <w:ind w:left="2127"/>
        <w:jc w:val="both"/>
        <w:rPr>
          <w:sz w:val="24"/>
          <w:szCs w:val="24"/>
        </w:rPr>
      </w:pPr>
    </w:p>
    <w:p w:rsidR="00CA2165" w:rsidRPr="00C54603" w:rsidRDefault="00CA2165" w:rsidP="00CA2165">
      <w:pPr>
        <w:spacing w:after="0" w:line="240" w:lineRule="auto"/>
        <w:ind w:left="2127" w:hanging="2127"/>
        <w:jc w:val="both"/>
        <w:rPr>
          <w:sz w:val="24"/>
          <w:szCs w:val="24"/>
        </w:rPr>
      </w:pPr>
      <w:r w:rsidRPr="00C54603">
        <w:rPr>
          <w:sz w:val="24"/>
          <w:szCs w:val="24"/>
        </w:rPr>
        <w:t>Luogo di composizione: probabilmente la zona di Efeso (vista la descrizione degli errori da correggere che ci fa individuare gli avversari)</w:t>
      </w:r>
    </w:p>
    <w:p w:rsidR="00327A5B" w:rsidRPr="00C54603" w:rsidRDefault="00327A5B" w:rsidP="00CA2165">
      <w:pPr>
        <w:spacing w:after="0" w:line="240" w:lineRule="auto"/>
        <w:ind w:left="2127" w:hanging="2127"/>
        <w:jc w:val="both"/>
        <w:rPr>
          <w:sz w:val="24"/>
          <w:szCs w:val="24"/>
        </w:rPr>
      </w:pPr>
    </w:p>
    <w:p w:rsidR="00525299" w:rsidRPr="00C54603" w:rsidRDefault="00525299" w:rsidP="00CA2165">
      <w:pPr>
        <w:spacing w:after="0" w:line="240" w:lineRule="auto"/>
        <w:ind w:left="2127" w:hanging="2127"/>
        <w:jc w:val="both"/>
        <w:rPr>
          <w:b/>
          <w:sz w:val="24"/>
          <w:szCs w:val="24"/>
        </w:rPr>
      </w:pPr>
      <w:r w:rsidRPr="00C54603">
        <w:rPr>
          <w:b/>
          <w:sz w:val="24"/>
          <w:szCs w:val="24"/>
        </w:rPr>
        <w:t>Tito</w:t>
      </w:r>
    </w:p>
    <w:p w:rsidR="00525299" w:rsidRPr="00C54603" w:rsidRDefault="00525299" w:rsidP="00CA2165">
      <w:pPr>
        <w:spacing w:after="0" w:line="240" w:lineRule="auto"/>
        <w:ind w:left="2127" w:hanging="2127"/>
        <w:jc w:val="both"/>
        <w:rPr>
          <w:sz w:val="24"/>
          <w:szCs w:val="24"/>
        </w:rPr>
      </w:pPr>
      <w:r w:rsidRPr="00C54603">
        <w:rPr>
          <w:sz w:val="24"/>
          <w:szCs w:val="24"/>
        </w:rPr>
        <w:t xml:space="preserve">É un personaggio mai citato in </w:t>
      </w:r>
      <w:r w:rsidRPr="00C54603">
        <w:rPr>
          <w:i/>
          <w:sz w:val="24"/>
          <w:szCs w:val="24"/>
        </w:rPr>
        <w:t>At</w:t>
      </w:r>
      <w:r w:rsidRPr="00C54603">
        <w:rPr>
          <w:sz w:val="24"/>
          <w:szCs w:val="24"/>
        </w:rPr>
        <w:t xml:space="preserve">. La Lettera lo definisce: “Mio vero figlio nella fede comune” </w:t>
      </w:r>
      <w:proofErr w:type="spellStart"/>
      <w:r w:rsidRPr="00C54603">
        <w:rPr>
          <w:sz w:val="24"/>
          <w:szCs w:val="24"/>
        </w:rPr>
        <w:t>Tt</w:t>
      </w:r>
      <w:proofErr w:type="spellEnd"/>
      <w:r w:rsidRPr="00C54603">
        <w:rPr>
          <w:sz w:val="24"/>
          <w:szCs w:val="24"/>
        </w:rPr>
        <w:t xml:space="preserve"> 1,4.</w:t>
      </w:r>
    </w:p>
    <w:p w:rsidR="00525299" w:rsidRPr="00C54603" w:rsidRDefault="00525299" w:rsidP="00525299">
      <w:pPr>
        <w:spacing w:after="0" w:line="240" w:lineRule="auto"/>
        <w:jc w:val="both"/>
        <w:rPr>
          <w:sz w:val="24"/>
          <w:szCs w:val="24"/>
        </w:rPr>
      </w:pPr>
      <w:r w:rsidRPr="00C54603">
        <w:rPr>
          <w:sz w:val="24"/>
          <w:szCs w:val="24"/>
        </w:rPr>
        <w:t>Fu convertito da Paolo che lo condusse con sé al Concilio di Gerusalemme del 49 d.C. ciò al fine di dimostrare che un pagano, non proveniente dalla circoncisione e non circonciso in seguito, se si converte può essere un vero cristiano.</w:t>
      </w:r>
    </w:p>
    <w:p w:rsidR="00F61429" w:rsidRPr="00C54603" w:rsidRDefault="00C54603" w:rsidP="00525299">
      <w:pPr>
        <w:spacing w:after="0" w:line="240" w:lineRule="auto"/>
        <w:jc w:val="both"/>
        <w:rPr>
          <w:sz w:val="24"/>
          <w:szCs w:val="24"/>
        </w:rPr>
      </w:pPr>
      <w:r w:rsidRPr="00C54603">
        <w:rPr>
          <w:sz w:val="24"/>
          <w:szCs w:val="24"/>
        </w:rPr>
        <w:t>Tiro consegna porta, da Efeso a Corinto, la lettera “delle lacrime” e riesce a riconciliare i Corinzi con l’insegnamento di Paolo. Torna poi in Macedonia ad avvertire Paolo della riconciliazione.</w:t>
      </w:r>
    </w:p>
    <w:p w:rsidR="00C54603" w:rsidRPr="00C54603" w:rsidRDefault="00C54603" w:rsidP="00525299">
      <w:pPr>
        <w:spacing w:after="0" w:line="240" w:lineRule="auto"/>
        <w:jc w:val="both"/>
        <w:rPr>
          <w:sz w:val="24"/>
          <w:szCs w:val="24"/>
        </w:rPr>
      </w:pPr>
      <w:r w:rsidRPr="00C54603">
        <w:rPr>
          <w:sz w:val="24"/>
          <w:szCs w:val="24"/>
        </w:rPr>
        <w:t xml:space="preserve">Paolo lo invia ancora a Corinto per la colletta a favore della Chiesa di Gerusalemme che Paolo consegnerà nel 58 </w:t>
      </w:r>
      <w:proofErr w:type="spellStart"/>
      <w:r w:rsidRPr="00C54603">
        <w:rPr>
          <w:sz w:val="24"/>
          <w:szCs w:val="24"/>
        </w:rPr>
        <w:t>a.C</w:t>
      </w:r>
      <w:proofErr w:type="spellEnd"/>
      <w:r w:rsidRPr="00C54603">
        <w:rPr>
          <w:sz w:val="24"/>
          <w:szCs w:val="24"/>
        </w:rPr>
        <w:t>..</w:t>
      </w:r>
    </w:p>
    <w:p w:rsidR="00C54603" w:rsidRPr="00C54603" w:rsidRDefault="00C54603" w:rsidP="00525299">
      <w:pPr>
        <w:spacing w:after="0" w:line="240" w:lineRule="auto"/>
        <w:jc w:val="both"/>
        <w:rPr>
          <w:sz w:val="24"/>
          <w:szCs w:val="24"/>
        </w:rPr>
      </w:pPr>
      <w:r w:rsidRPr="00C54603">
        <w:rPr>
          <w:sz w:val="24"/>
          <w:szCs w:val="24"/>
        </w:rPr>
        <w:t>La Lettera a Tito suppone un visita di Paolo a Creta insieme a Tito, ove lo lascia per svolgere il ministero. Ma si entra nel campo dell’ipotesi di una “seconda carriera” di Paolo.</w:t>
      </w:r>
    </w:p>
    <w:p w:rsidR="00525299" w:rsidRPr="00C54603" w:rsidRDefault="00525299" w:rsidP="00525299">
      <w:pPr>
        <w:spacing w:after="0" w:line="240" w:lineRule="auto"/>
        <w:jc w:val="both"/>
        <w:rPr>
          <w:sz w:val="24"/>
          <w:szCs w:val="24"/>
        </w:rPr>
      </w:pPr>
    </w:p>
    <w:p w:rsidR="00327A5B" w:rsidRPr="00C54603" w:rsidRDefault="00327A5B" w:rsidP="00CA2165">
      <w:pPr>
        <w:spacing w:after="0" w:line="240" w:lineRule="auto"/>
        <w:ind w:left="2127" w:hanging="2127"/>
        <w:jc w:val="both"/>
        <w:rPr>
          <w:b/>
          <w:sz w:val="24"/>
          <w:szCs w:val="24"/>
        </w:rPr>
      </w:pPr>
      <w:r w:rsidRPr="00C54603">
        <w:rPr>
          <w:b/>
          <w:sz w:val="24"/>
          <w:szCs w:val="24"/>
        </w:rPr>
        <w:t>Divisione</w:t>
      </w:r>
    </w:p>
    <w:p w:rsidR="00327A5B" w:rsidRPr="00C54603" w:rsidRDefault="00327A5B" w:rsidP="00CA2165">
      <w:pPr>
        <w:spacing w:after="0" w:line="240" w:lineRule="auto"/>
        <w:ind w:left="2127" w:hanging="2127"/>
        <w:jc w:val="both"/>
        <w:rPr>
          <w:sz w:val="24"/>
          <w:szCs w:val="24"/>
        </w:rPr>
      </w:pPr>
    </w:p>
    <w:p w:rsidR="00327A5B" w:rsidRPr="00C54603" w:rsidRDefault="00327A5B" w:rsidP="00CA2165">
      <w:pPr>
        <w:spacing w:after="0" w:line="240" w:lineRule="auto"/>
        <w:ind w:left="2127" w:hanging="2127"/>
        <w:jc w:val="both"/>
        <w:rPr>
          <w:sz w:val="24"/>
          <w:szCs w:val="24"/>
        </w:rPr>
      </w:pPr>
      <w:r w:rsidRPr="00C54603">
        <w:rPr>
          <w:sz w:val="24"/>
          <w:szCs w:val="24"/>
        </w:rPr>
        <w:t>1,1-4 saluti a Tito ed indirizzo</w:t>
      </w:r>
    </w:p>
    <w:p w:rsidR="00327A5B" w:rsidRPr="00C54603" w:rsidRDefault="00327A5B" w:rsidP="00CA2165">
      <w:pPr>
        <w:spacing w:after="0" w:line="240" w:lineRule="auto"/>
        <w:ind w:left="2127" w:hanging="2127"/>
        <w:jc w:val="both"/>
        <w:rPr>
          <w:sz w:val="24"/>
          <w:szCs w:val="24"/>
        </w:rPr>
      </w:pPr>
      <w:r w:rsidRPr="00C54603">
        <w:rPr>
          <w:sz w:val="24"/>
          <w:szCs w:val="24"/>
        </w:rPr>
        <w:t>1,5-9 struttura della Chiesa e scelta dei ministri: presbiteri/vescovi</w:t>
      </w:r>
    </w:p>
    <w:p w:rsidR="00327A5B" w:rsidRPr="00C54603" w:rsidRDefault="00327A5B" w:rsidP="00CA2165">
      <w:pPr>
        <w:spacing w:after="0" w:line="240" w:lineRule="auto"/>
        <w:ind w:left="2127" w:hanging="2127"/>
        <w:jc w:val="both"/>
        <w:rPr>
          <w:sz w:val="24"/>
          <w:szCs w:val="24"/>
        </w:rPr>
      </w:pPr>
      <w:r w:rsidRPr="00C54603">
        <w:rPr>
          <w:sz w:val="24"/>
          <w:szCs w:val="24"/>
        </w:rPr>
        <w:t>1,10-16 la false dottrine che minano la vita della comunità</w:t>
      </w:r>
    </w:p>
    <w:p w:rsidR="00327A5B" w:rsidRPr="00C54603" w:rsidRDefault="00327A5B" w:rsidP="00CA2165">
      <w:pPr>
        <w:spacing w:after="0" w:line="240" w:lineRule="auto"/>
        <w:ind w:left="2127" w:hanging="2127"/>
        <w:jc w:val="both"/>
        <w:rPr>
          <w:sz w:val="24"/>
          <w:szCs w:val="24"/>
        </w:rPr>
      </w:pPr>
      <w:r w:rsidRPr="00C54603">
        <w:rPr>
          <w:sz w:val="24"/>
          <w:szCs w:val="24"/>
        </w:rPr>
        <w:t>2,1-3,11 vita dei cristiani e verità di fede</w:t>
      </w:r>
    </w:p>
    <w:p w:rsidR="00327A5B" w:rsidRPr="00C54603" w:rsidRDefault="00327A5B" w:rsidP="00327A5B">
      <w:pPr>
        <w:spacing w:after="0" w:line="240" w:lineRule="auto"/>
        <w:ind w:left="851"/>
        <w:jc w:val="both"/>
        <w:rPr>
          <w:sz w:val="24"/>
          <w:szCs w:val="24"/>
        </w:rPr>
      </w:pPr>
      <w:r w:rsidRPr="00C54603">
        <w:rPr>
          <w:sz w:val="24"/>
          <w:szCs w:val="24"/>
        </w:rPr>
        <w:t>2,1-10 morale familiare</w:t>
      </w:r>
    </w:p>
    <w:p w:rsidR="00327A5B" w:rsidRPr="00C54603" w:rsidRDefault="00327A5B" w:rsidP="00327A5B">
      <w:pPr>
        <w:spacing w:after="0" w:line="240" w:lineRule="auto"/>
        <w:ind w:left="851"/>
        <w:jc w:val="both"/>
        <w:rPr>
          <w:sz w:val="24"/>
          <w:szCs w:val="24"/>
        </w:rPr>
      </w:pPr>
      <w:r w:rsidRPr="00C54603">
        <w:rPr>
          <w:sz w:val="24"/>
          <w:szCs w:val="24"/>
        </w:rPr>
        <w:t>2,11-3,11 il fondamento teologico della morale familiare: Cristo</w:t>
      </w:r>
    </w:p>
    <w:p w:rsidR="00327A5B" w:rsidRPr="00C54603" w:rsidRDefault="00327A5B" w:rsidP="00327A5B">
      <w:pPr>
        <w:spacing w:after="0" w:line="240" w:lineRule="auto"/>
        <w:jc w:val="both"/>
        <w:rPr>
          <w:sz w:val="24"/>
          <w:szCs w:val="24"/>
        </w:rPr>
      </w:pPr>
      <w:r w:rsidRPr="00C54603">
        <w:rPr>
          <w:sz w:val="24"/>
          <w:szCs w:val="24"/>
        </w:rPr>
        <w:t>3,12-15 saluti e benedizione</w:t>
      </w:r>
    </w:p>
    <w:p w:rsidR="00327A5B" w:rsidRPr="00C54603" w:rsidRDefault="00327A5B" w:rsidP="00327A5B">
      <w:pPr>
        <w:spacing w:after="0" w:line="240" w:lineRule="auto"/>
        <w:jc w:val="both"/>
        <w:rPr>
          <w:sz w:val="24"/>
          <w:szCs w:val="24"/>
        </w:rPr>
      </w:pPr>
    </w:p>
    <w:p w:rsidR="00327A5B" w:rsidRPr="00C54603" w:rsidRDefault="0086608C" w:rsidP="00327A5B">
      <w:pPr>
        <w:spacing w:after="0" w:line="240" w:lineRule="auto"/>
        <w:jc w:val="both"/>
        <w:rPr>
          <w:b/>
          <w:sz w:val="24"/>
          <w:szCs w:val="24"/>
        </w:rPr>
      </w:pPr>
      <w:r w:rsidRPr="00C54603">
        <w:rPr>
          <w:b/>
          <w:sz w:val="24"/>
          <w:szCs w:val="24"/>
        </w:rPr>
        <w:t>Lettura</w:t>
      </w:r>
    </w:p>
    <w:p w:rsidR="0086608C" w:rsidRPr="00C54603" w:rsidRDefault="0086608C" w:rsidP="00327A5B">
      <w:pPr>
        <w:spacing w:after="0" w:line="240" w:lineRule="auto"/>
        <w:jc w:val="both"/>
        <w:rPr>
          <w:b/>
          <w:sz w:val="24"/>
          <w:szCs w:val="24"/>
        </w:rPr>
      </w:pPr>
    </w:p>
    <w:p w:rsidR="00083600" w:rsidRPr="00C54603" w:rsidRDefault="00083600" w:rsidP="00327A5B">
      <w:pPr>
        <w:spacing w:after="0" w:line="240" w:lineRule="auto"/>
        <w:jc w:val="both"/>
        <w:rPr>
          <w:b/>
          <w:sz w:val="24"/>
          <w:szCs w:val="24"/>
        </w:rPr>
      </w:pPr>
      <w:r w:rsidRPr="00C54603">
        <w:rPr>
          <w:b/>
          <w:sz w:val="24"/>
          <w:szCs w:val="24"/>
        </w:rPr>
        <w:t>1</w:t>
      </w:r>
    </w:p>
    <w:p w:rsidR="0086608C" w:rsidRPr="00C54603" w:rsidRDefault="00663031" w:rsidP="00327A5B">
      <w:pPr>
        <w:spacing w:after="0" w:line="240" w:lineRule="auto"/>
        <w:jc w:val="both"/>
        <w:rPr>
          <w:sz w:val="24"/>
          <w:szCs w:val="24"/>
        </w:rPr>
      </w:pPr>
      <w:r w:rsidRPr="00C54603">
        <w:rPr>
          <w:sz w:val="24"/>
          <w:szCs w:val="24"/>
        </w:rPr>
        <w:t>Il saluto è solenne. Mette in luce la scelta di Dio per la chiamata. In seguito a questa hanno un grande ruolo: Paolo prima e Tito (cioè tutti i discepoli delle chiese paoline) poi.</w:t>
      </w:r>
    </w:p>
    <w:p w:rsidR="00663031" w:rsidRPr="00C54603" w:rsidRDefault="00663031" w:rsidP="00327A5B">
      <w:pPr>
        <w:spacing w:after="0" w:line="240" w:lineRule="auto"/>
        <w:jc w:val="both"/>
        <w:rPr>
          <w:sz w:val="24"/>
          <w:szCs w:val="24"/>
        </w:rPr>
      </w:pPr>
      <w:r w:rsidRPr="00C54603">
        <w:rPr>
          <w:sz w:val="24"/>
          <w:szCs w:val="24"/>
        </w:rPr>
        <w:t>L’annuncio è sempre il Vangelo, che porta alla verità, libera e salva.</w:t>
      </w:r>
    </w:p>
    <w:p w:rsidR="00663031" w:rsidRPr="00C54603" w:rsidRDefault="00663031" w:rsidP="00327A5B">
      <w:pPr>
        <w:spacing w:after="0" w:line="240" w:lineRule="auto"/>
        <w:jc w:val="both"/>
        <w:rPr>
          <w:sz w:val="24"/>
          <w:szCs w:val="24"/>
        </w:rPr>
      </w:pPr>
    </w:p>
    <w:p w:rsidR="00663031" w:rsidRPr="00C54603" w:rsidRDefault="00663031" w:rsidP="00327A5B">
      <w:pPr>
        <w:spacing w:after="0" w:line="240" w:lineRule="auto"/>
        <w:jc w:val="both"/>
        <w:rPr>
          <w:sz w:val="24"/>
          <w:szCs w:val="24"/>
        </w:rPr>
      </w:pPr>
      <w:r w:rsidRPr="00C54603">
        <w:rPr>
          <w:sz w:val="24"/>
          <w:szCs w:val="24"/>
        </w:rPr>
        <w:t>Vengono descritte cinque qualità negative e sette positive che i ministri devono avere.</w:t>
      </w:r>
    </w:p>
    <w:p w:rsidR="00663031" w:rsidRPr="00C54603" w:rsidRDefault="00663031" w:rsidP="00327A5B">
      <w:pPr>
        <w:spacing w:after="0" w:line="240" w:lineRule="auto"/>
        <w:jc w:val="both"/>
        <w:rPr>
          <w:sz w:val="24"/>
          <w:szCs w:val="24"/>
        </w:rPr>
      </w:pPr>
      <w:r w:rsidRPr="00C54603">
        <w:rPr>
          <w:sz w:val="24"/>
          <w:szCs w:val="24"/>
        </w:rPr>
        <w:lastRenderedPageBreak/>
        <w:t>Sembra che il termine “presbitero” e “vescovo” siano usati indifferentemente. Anche se “vescovo” è usato al singolare. Come se il presbiterio eleggesse il vescovo.</w:t>
      </w:r>
    </w:p>
    <w:p w:rsidR="00663031" w:rsidRPr="00C54603" w:rsidRDefault="00663031" w:rsidP="00327A5B">
      <w:pPr>
        <w:spacing w:after="0" w:line="240" w:lineRule="auto"/>
        <w:jc w:val="both"/>
        <w:rPr>
          <w:sz w:val="24"/>
          <w:szCs w:val="24"/>
        </w:rPr>
      </w:pPr>
      <w:r w:rsidRPr="00C54603">
        <w:rPr>
          <w:sz w:val="24"/>
          <w:szCs w:val="24"/>
        </w:rPr>
        <w:t xml:space="preserve">È, ovviamente, presto per immaginare il vescovo come lo conosciamo oggi. (Ignazio di </w:t>
      </w:r>
      <w:proofErr w:type="spellStart"/>
      <w:r w:rsidRPr="00C54603">
        <w:rPr>
          <w:sz w:val="24"/>
          <w:szCs w:val="24"/>
        </w:rPr>
        <w:t>Antiochia</w:t>
      </w:r>
      <w:proofErr w:type="spellEnd"/>
      <w:r w:rsidRPr="00C54603">
        <w:rPr>
          <w:sz w:val="24"/>
          <w:szCs w:val="24"/>
        </w:rPr>
        <w:t xml:space="preserve"> metterà dei punti fermi nel II secolo).</w:t>
      </w:r>
    </w:p>
    <w:p w:rsidR="00663031" w:rsidRPr="00C54603" w:rsidRDefault="00663031" w:rsidP="00327A5B">
      <w:pPr>
        <w:spacing w:after="0" w:line="240" w:lineRule="auto"/>
        <w:jc w:val="both"/>
        <w:rPr>
          <w:sz w:val="24"/>
          <w:szCs w:val="24"/>
        </w:rPr>
      </w:pPr>
      <w:r w:rsidRPr="00C54603">
        <w:rPr>
          <w:sz w:val="24"/>
          <w:szCs w:val="24"/>
        </w:rPr>
        <w:t>La chiesa è una famiglia e la famiglia è una chiesa. Per questo l’esempio domestico è portato nella vita della chiesa.</w:t>
      </w:r>
    </w:p>
    <w:p w:rsidR="00663031" w:rsidRPr="00C54603" w:rsidRDefault="00663031" w:rsidP="00327A5B">
      <w:pPr>
        <w:spacing w:after="0" w:line="240" w:lineRule="auto"/>
        <w:jc w:val="both"/>
        <w:rPr>
          <w:sz w:val="24"/>
          <w:szCs w:val="24"/>
        </w:rPr>
      </w:pPr>
    </w:p>
    <w:p w:rsidR="00663031" w:rsidRPr="00C54603" w:rsidRDefault="00663031" w:rsidP="00327A5B">
      <w:pPr>
        <w:spacing w:after="0" w:line="240" w:lineRule="auto"/>
        <w:jc w:val="both"/>
        <w:rPr>
          <w:sz w:val="24"/>
          <w:szCs w:val="24"/>
        </w:rPr>
      </w:pPr>
      <w:r w:rsidRPr="00C54603">
        <w:rPr>
          <w:sz w:val="24"/>
          <w:szCs w:val="24"/>
        </w:rPr>
        <w:t>Vengono nominati gli errori che minacciano la chiesa. I fautori potrebbero essere giudei attratti dalla gnosi (ai suoi inizi!).</w:t>
      </w:r>
      <w:r w:rsidR="0008178C" w:rsidRPr="00C54603">
        <w:rPr>
          <w:sz w:val="24"/>
          <w:szCs w:val="24"/>
        </w:rPr>
        <w:t xml:space="preserve"> Tenevano più alla conoscenza che alla vita di fede.</w:t>
      </w:r>
    </w:p>
    <w:p w:rsidR="0008178C" w:rsidRPr="00C54603" w:rsidRDefault="0008178C" w:rsidP="00327A5B">
      <w:pPr>
        <w:spacing w:after="0" w:line="240" w:lineRule="auto"/>
        <w:jc w:val="both"/>
        <w:rPr>
          <w:sz w:val="24"/>
          <w:szCs w:val="24"/>
        </w:rPr>
      </w:pPr>
      <w:r w:rsidRPr="00C54603">
        <w:rPr>
          <w:sz w:val="24"/>
          <w:szCs w:val="24"/>
        </w:rPr>
        <w:t xml:space="preserve">LA PAROLA VA CONOSCIUTA COME PAROLA </w:t>
      </w:r>
      <w:proofErr w:type="spellStart"/>
      <w:r w:rsidRPr="00C54603">
        <w:rPr>
          <w:sz w:val="24"/>
          <w:szCs w:val="24"/>
        </w:rPr>
        <w:t>DI</w:t>
      </w:r>
      <w:proofErr w:type="spellEnd"/>
      <w:r w:rsidRPr="00C54603">
        <w:rPr>
          <w:sz w:val="24"/>
          <w:szCs w:val="24"/>
        </w:rPr>
        <w:t xml:space="preserve"> VITA, NON COME NOZIONI!</w:t>
      </w:r>
    </w:p>
    <w:p w:rsidR="00663031" w:rsidRPr="00C54603" w:rsidRDefault="00663031" w:rsidP="00327A5B">
      <w:pPr>
        <w:spacing w:after="0" w:line="240" w:lineRule="auto"/>
        <w:jc w:val="both"/>
        <w:rPr>
          <w:sz w:val="24"/>
          <w:szCs w:val="24"/>
        </w:rPr>
      </w:pPr>
      <w:r w:rsidRPr="00C54603">
        <w:rPr>
          <w:sz w:val="24"/>
          <w:szCs w:val="24"/>
        </w:rPr>
        <w:t xml:space="preserve">Viene riportata la frase di </w:t>
      </w:r>
      <w:proofErr w:type="spellStart"/>
      <w:r w:rsidRPr="00C54603">
        <w:rPr>
          <w:sz w:val="24"/>
          <w:szCs w:val="24"/>
        </w:rPr>
        <w:t>Epimenide</w:t>
      </w:r>
      <w:proofErr w:type="spellEnd"/>
      <w:r w:rsidRPr="00C54603">
        <w:rPr>
          <w:sz w:val="24"/>
          <w:szCs w:val="24"/>
        </w:rPr>
        <w:t xml:space="preserve"> di </w:t>
      </w:r>
      <w:proofErr w:type="spellStart"/>
      <w:r w:rsidRPr="00C54603">
        <w:rPr>
          <w:sz w:val="24"/>
          <w:szCs w:val="24"/>
        </w:rPr>
        <w:t>Cnosso</w:t>
      </w:r>
      <w:proofErr w:type="spellEnd"/>
      <w:r w:rsidRPr="00C54603">
        <w:rPr>
          <w:sz w:val="24"/>
          <w:szCs w:val="24"/>
        </w:rPr>
        <w:t xml:space="preserve"> poeta del </w:t>
      </w:r>
      <w:proofErr w:type="spellStart"/>
      <w:r w:rsidRPr="00C54603">
        <w:rPr>
          <w:sz w:val="24"/>
          <w:szCs w:val="24"/>
        </w:rPr>
        <w:t>VI</w:t>
      </w:r>
      <w:proofErr w:type="spellEnd"/>
      <w:r w:rsidRPr="00C54603">
        <w:rPr>
          <w:sz w:val="24"/>
          <w:szCs w:val="24"/>
        </w:rPr>
        <w:t xml:space="preserve"> sec. a.C.</w:t>
      </w:r>
    </w:p>
    <w:p w:rsidR="00663031" w:rsidRPr="00C54603" w:rsidRDefault="00663031" w:rsidP="00327A5B">
      <w:pPr>
        <w:spacing w:after="0" w:line="240" w:lineRule="auto"/>
        <w:jc w:val="both"/>
        <w:rPr>
          <w:sz w:val="24"/>
          <w:szCs w:val="24"/>
        </w:rPr>
      </w:pPr>
      <w:r w:rsidRPr="00C54603">
        <w:rPr>
          <w:sz w:val="24"/>
          <w:szCs w:val="24"/>
        </w:rPr>
        <w:t>Paolo riprende il linguaggio dei cretesi e lo chiama profeta (avrebbe previsto l’invasione della Grecia da parte dei Persiani).</w:t>
      </w:r>
    </w:p>
    <w:p w:rsidR="00663031" w:rsidRPr="00C54603" w:rsidRDefault="00663031" w:rsidP="00327A5B">
      <w:pPr>
        <w:spacing w:after="0" w:line="240" w:lineRule="auto"/>
        <w:jc w:val="both"/>
        <w:rPr>
          <w:sz w:val="24"/>
          <w:szCs w:val="24"/>
        </w:rPr>
      </w:pPr>
      <w:r w:rsidRPr="00C54603">
        <w:rPr>
          <w:sz w:val="24"/>
          <w:szCs w:val="24"/>
        </w:rPr>
        <w:t>Era luogo comune considerare bugiardi i cretesi (era diventato un modo di dire “falso alla cretese”. Avevano creato una tradizione che affermava la presenza a Creta della tomba di Zeus).</w:t>
      </w:r>
    </w:p>
    <w:p w:rsidR="0008178C" w:rsidRPr="00C54603" w:rsidRDefault="0008178C" w:rsidP="00327A5B">
      <w:pPr>
        <w:spacing w:after="0" w:line="240" w:lineRule="auto"/>
        <w:jc w:val="both"/>
        <w:rPr>
          <w:sz w:val="24"/>
          <w:szCs w:val="24"/>
        </w:rPr>
      </w:pPr>
      <w:r w:rsidRPr="00C54603">
        <w:rPr>
          <w:sz w:val="24"/>
          <w:szCs w:val="24"/>
        </w:rPr>
        <w:t>I Giudei seguivano ancora le regole di purità ed impurità.</w:t>
      </w:r>
    </w:p>
    <w:p w:rsidR="0008178C" w:rsidRPr="00C54603" w:rsidRDefault="0008178C" w:rsidP="00327A5B">
      <w:pPr>
        <w:spacing w:after="0" w:line="240" w:lineRule="auto"/>
        <w:jc w:val="both"/>
        <w:rPr>
          <w:sz w:val="24"/>
          <w:szCs w:val="24"/>
        </w:rPr>
      </w:pPr>
      <w:r w:rsidRPr="00C54603">
        <w:rPr>
          <w:sz w:val="24"/>
          <w:szCs w:val="24"/>
        </w:rPr>
        <w:t>È l’uomo che può essere puro o impuro, non le cose. Tutto è puro per chi è puro.</w:t>
      </w:r>
    </w:p>
    <w:p w:rsidR="00083600" w:rsidRPr="00C54603" w:rsidRDefault="00083600" w:rsidP="00327A5B">
      <w:pPr>
        <w:spacing w:after="0" w:line="240" w:lineRule="auto"/>
        <w:jc w:val="both"/>
        <w:rPr>
          <w:sz w:val="24"/>
          <w:szCs w:val="24"/>
        </w:rPr>
      </w:pPr>
    </w:p>
    <w:p w:rsidR="00083600" w:rsidRPr="00C54603" w:rsidRDefault="00083600" w:rsidP="00327A5B">
      <w:pPr>
        <w:spacing w:after="0" w:line="240" w:lineRule="auto"/>
        <w:jc w:val="both"/>
        <w:rPr>
          <w:sz w:val="24"/>
          <w:szCs w:val="24"/>
        </w:rPr>
      </w:pPr>
    </w:p>
    <w:p w:rsidR="00083600" w:rsidRPr="00C54603" w:rsidRDefault="00083600" w:rsidP="00327A5B">
      <w:pPr>
        <w:spacing w:after="0" w:line="240" w:lineRule="auto"/>
        <w:jc w:val="both"/>
        <w:rPr>
          <w:b/>
          <w:sz w:val="24"/>
          <w:szCs w:val="24"/>
        </w:rPr>
      </w:pPr>
      <w:r w:rsidRPr="00C54603">
        <w:rPr>
          <w:b/>
          <w:sz w:val="24"/>
          <w:szCs w:val="24"/>
        </w:rPr>
        <w:t>2</w:t>
      </w:r>
    </w:p>
    <w:p w:rsidR="00663031" w:rsidRPr="00C54603" w:rsidRDefault="00083600" w:rsidP="00327A5B">
      <w:pPr>
        <w:spacing w:after="0" w:line="240" w:lineRule="auto"/>
        <w:jc w:val="both"/>
        <w:rPr>
          <w:sz w:val="24"/>
          <w:szCs w:val="24"/>
        </w:rPr>
      </w:pPr>
      <w:r w:rsidRPr="00C54603">
        <w:rPr>
          <w:sz w:val="24"/>
          <w:szCs w:val="24"/>
        </w:rPr>
        <w:t>Chi è preposto all’insegnamento deve trasmettere la “sana dottrina”.</w:t>
      </w:r>
    </w:p>
    <w:p w:rsidR="00083600" w:rsidRPr="00C54603" w:rsidRDefault="00083600" w:rsidP="00327A5B">
      <w:pPr>
        <w:spacing w:after="0" w:line="240" w:lineRule="auto"/>
        <w:jc w:val="both"/>
        <w:rPr>
          <w:sz w:val="24"/>
          <w:szCs w:val="24"/>
        </w:rPr>
      </w:pPr>
      <w:r w:rsidRPr="00C54603">
        <w:rPr>
          <w:sz w:val="24"/>
          <w:szCs w:val="24"/>
        </w:rPr>
        <w:t>A VOLTE C’É DIFFERENZA FRA LA DOTTRINA DELLA CHIESA ED IL NOSTRO APPROFONDIMENTO TEOLOGICO.</w:t>
      </w:r>
    </w:p>
    <w:p w:rsidR="00083600" w:rsidRPr="00C54603" w:rsidRDefault="00083600" w:rsidP="00327A5B">
      <w:pPr>
        <w:spacing w:after="0" w:line="240" w:lineRule="auto"/>
        <w:jc w:val="both"/>
        <w:rPr>
          <w:sz w:val="24"/>
          <w:szCs w:val="24"/>
        </w:rPr>
      </w:pPr>
    </w:p>
    <w:p w:rsidR="00083600" w:rsidRPr="00C54603" w:rsidRDefault="00083600" w:rsidP="00327A5B">
      <w:pPr>
        <w:spacing w:after="0" w:line="240" w:lineRule="auto"/>
        <w:jc w:val="both"/>
        <w:rPr>
          <w:sz w:val="24"/>
          <w:szCs w:val="24"/>
        </w:rPr>
      </w:pPr>
      <w:r w:rsidRPr="00C54603">
        <w:rPr>
          <w:sz w:val="24"/>
          <w:szCs w:val="24"/>
        </w:rPr>
        <w:t>La formazione delle persone va fatta “uno ad uno”.</w:t>
      </w:r>
    </w:p>
    <w:p w:rsidR="00083600" w:rsidRPr="00C54603" w:rsidRDefault="00083600" w:rsidP="00327A5B">
      <w:pPr>
        <w:spacing w:after="0" w:line="240" w:lineRule="auto"/>
        <w:jc w:val="both"/>
        <w:rPr>
          <w:sz w:val="24"/>
          <w:szCs w:val="24"/>
        </w:rPr>
      </w:pPr>
      <w:r w:rsidRPr="00C54603">
        <w:rPr>
          <w:sz w:val="24"/>
          <w:szCs w:val="24"/>
        </w:rPr>
        <w:t>Lo scrittore riporta i pericoli che ogni categoria può correre nel comportarsi.</w:t>
      </w:r>
    </w:p>
    <w:p w:rsidR="00083600" w:rsidRPr="00C54603" w:rsidRDefault="00083600" w:rsidP="00327A5B">
      <w:pPr>
        <w:spacing w:after="0" w:line="240" w:lineRule="auto"/>
        <w:jc w:val="both"/>
        <w:rPr>
          <w:sz w:val="24"/>
          <w:szCs w:val="24"/>
        </w:rPr>
      </w:pPr>
      <w:r w:rsidRPr="00C54603">
        <w:rPr>
          <w:sz w:val="24"/>
          <w:szCs w:val="24"/>
        </w:rPr>
        <w:t>Le donne vecchie non devono essere maldicenti …</w:t>
      </w:r>
    </w:p>
    <w:p w:rsidR="00083600" w:rsidRPr="00C54603" w:rsidRDefault="00083600" w:rsidP="00327A5B">
      <w:pPr>
        <w:spacing w:after="0" w:line="240" w:lineRule="auto"/>
        <w:jc w:val="both"/>
        <w:rPr>
          <w:sz w:val="24"/>
          <w:szCs w:val="24"/>
        </w:rPr>
      </w:pPr>
      <w:r w:rsidRPr="00C54603">
        <w:rPr>
          <w:sz w:val="24"/>
          <w:szCs w:val="24"/>
        </w:rPr>
        <w:t>Le giovani devono essere prudenti e caste …</w:t>
      </w:r>
    </w:p>
    <w:p w:rsidR="00083600" w:rsidRPr="00C54603" w:rsidRDefault="00083600" w:rsidP="00327A5B">
      <w:pPr>
        <w:spacing w:after="0" w:line="240" w:lineRule="auto"/>
        <w:jc w:val="both"/>
        <w:rPr>
          <w:sz w:val="24"/>
          <w:szCs w:val="24"/>
        </w:rPr>
      </w:pPr>
      <w:r w:rsidRPr="00C54603">
        <w:rPr>
          <w:sz w:val="24"/>
          <w:szCs w:val="24"/>
        </w:rPr>
        <w:t>Le vecchie devono formare le giovani …</w:t>
      </w:r>
    </w:p>
    <w:p w:rsidR="00083600" w:rsidRPr="00C54603" w:rsidRDefault="00083600" w:rsidP="00327A5B">
      <w:pPr>
        <w:spacing w:after="0" w:line="240" w:lineRule="auto"/>
        <w:jc w:val="both"/>
        <w:rPr>
          <w:sz w:val="24"/>
          <w:szCs w:val="24"/>
        </w:rPr>
      </w:pPr>
      <w:r w:rsidRPr="00C54603">
        <w:rPr>
          <w:sz w:val="24"/>
          <w:szCs w:val="24"/>
        </w:rPr>
        <w:t>Ognuno deve vivere da cristiano. In ogni stato di vita.</w:t>
      </w:r>
    </w:p>
    <w:p w:rsidR="00083600" w:rsidRPr="00C54603" w:rsidRDefault="00083600" w:rsidP="00327A5B">
      <w:pPr>
        <w:spacing w:after="0" w:line="240" w:lineRule="auto"/>
        <w:jc w:val="both"/>
        <w:rPr>
          <w:sz w:val="24"/>
          <w:szCs w:val="24"/>
        </w:rPr>
      </w:pPr>
    </w:p>
    <w:p w:rsidR="00083600" w:rsidRPr="00C54603" w:rsidRDefault="00083600" w:rsidP="00327A5B">
      <w:pPr>
        <w:spacing w:after="0" w:line="240" w:lineRule="auto"/>
        <w:jc w:val="both"/>
        <w:rPr>
          <w:sz w:val="24"/>
          <w:szCs w:val="24"/>
        </w:rPr>
      </w:pPr>
      <w:r w:rsidRPr="00C54603">
        <w:rPr>
          <w:sz w:val="24"/>
          <w:szCs w:val="24"/>
        </w:rPr>
        <w:t>Chi è preposto all’insegnamento deve portare se stesso come esempio!!!</w:t>
      </w:r>
    </w:p>
    <w:p w:rsidR="00083600" w:rsidRPr="00C54603" w:rsidRDefault="00083600" w:rsidP="00327A5B">
      <w:pPr>
        <w:spacing w:after="0" w:line="240" w:lineRule="auto"/>
        <w:jc w:val="both"/>
        <w:rPr>
          <w:sz w:val="24"/>
          <w:szCs w:val="24"/>
        </w:rPr>
      </w:pPr>
      <w:r w:rsidRPr="00C54603">
        <w:rPr>
          <w:sz w:val="24"/>
          <w:szCs w:val="24"/>
        </w:rPr>
        <w:t xml:space="preserve">È LA DIFFICOLTÁ </w:t>
      </w:r>
      <w:proofErr w:type="spellStart"/>
      <w:r w:rsidRPr="00C54603">
        <w:rPr>
          <w:sz w:val="24"/>
          <w:szCs w:val="24"/>
        </w:rPr>
        <w:t>DI</w:t>
      </w:r>
      <w:proofErr w:type="spellEnd"/>
      <w:r w:rsidRPr="00C54603">
        <w:rPr>
          <w:sz w:val="24"/>
          <w:szCs w:val="24"/>
        </w:rPr>
        <w:t xml:space="preserve"> ESSERE CRISTIANI!</w:t>
      </w:r>
    </w:p>
    <w:p w:rsidR="00083600" w:rsidRPr="00C54603" w:rsidRDefault="00083600" w:rsidP="00327A5B">
      <w:pPr>
        <w:spacing w:after="0" w:line="240" w:lineRule="auto"/>
        <w:jc w:val="both"/>
        <w:rPr>
          <w:sz w:val="24"/>
          <w:szCs w:val="24"/>
        </w:rPr>
      </w:pPr>
    </w:p>
    <w:p w:rsidR="00083600" w:rsidRPr="00C54603" w:rsidRDefault="00083600" w:rsidP="00327A5B">
      <w:pPr>
        <w:spacing w:after="0" w:line="240" w:lineRule="auto"/>
        <w:jc w:val="both"/>
        <w:rPr>
          <w:sz w:val="24"/>
          <w:szCs w:val="24"/>
        </w:rPr>
      </w:pPr>
      <w:r w:rsidRPr="00C54603">
        <w:rPr>
          <w:sz w:val="24"/>
          <w:szCs w:val="24"/>
        </w:rPr>
        <w:t>Viene data alle esortazioni una motivazione teologica forte.</w:t>
      </w:r>
    </w:p>
    <w:p w:rsidR="00083600" w:rsidRPr="00C54603" w:rsidRDefault="00083600" w:rsidP="00327A5B">
      <w:pPr>
        <w:spacing w:after="0" w:line="240" w:lineRule="auto"/>
        <w:jc w:val="both"/>
        <w:rPr>
          <w:sz w:val="24"/>
          <w:szCs w:val="24"/>
        </w:rPr>
      </w:pPr>
      <w:r w:rsidRPr="00C54603">
        <w:rPr>
          <w:sz w:val="24"/>
          <w:szCs w:val="24"/>
        </w:rPr>
        <w:t>La grazia di Dio porta alla salvezza.</w:t>
      </w:r>
    </w:p>
    <w:p w:rsidR="00083600" w:rsidRPr="00C54603" w:rsidRDefault="00083600" w:rsidP="00327A5B">
      <w:pPr>
        <w:spacing w:after="0" w:line="240" w:lineRule="auto"/>
        <w:jc w:val="both"/>
        <w:rPr>
          <w:sz w:val="24"/>
          <w:szCs w:val="24"/>
        </w:rPr>
      </w:pPr>
      <w:r w:rsidRPr="00C54603">
        <w:rPr>
          <w:sz w:val="24"/>
          <w:szCs w:val="24"/>
        </w:rPr>
        <w:t>Con la prima venuta di Cristo è apparsa la grazia.</w:t>
      </w:r>
    </w:p>
    <w:p w:rsidR="00083600" w:rsidRPr="00C54603" w:rsidRDefault="00083600" w:rsidP="00327A5B">
      <w:pPr>
        <w:spacing w:after="0" w:line="240" w:lineRule="auto"/>
        <w:jc w:val="both"/>
        <w:rPr>
          <w:sz w:val="24"/>
          <w:szCs w:val="24"/>
        </w:rPr>
      </w:pPr>
      <w:r w:rsidRPr="00C54603">
        <w:rPr>
          <w:sz w:val="24"/>
          <w:szCs w:val="24"/>
        </w:rPr>
        <w:t>Con la seconda venuta apparirà la gloria.</w:t>
      </w:r>
    </w:p>
    <w:p w:rsidR="00083600" w:rsidRPr="00C54603" w:rsidRDefault="00083600" w:rsidP="00327A5B">
      <w:pPr>
        <w:spacing w:after="0" w:line="240" w:lineRule="auto"/>
        <w:jc w:val="both"/>
        <w:rPr>
          <w:sz w:val="24"/>
          <w:szCs w:val="24"/>
        </w:rPr>
      </w:pPr>
      <w:r w:rsidRPr="00C54603">
        <w:rPr>
          <w:sz w:val="24"/>
          <w:szCs w:val="24"/>
        </w:rPr>
        <w:t>Tra le due manifestazioni si colloca la vita del cristiano.</w:t>
      </w:r>
    </w:p>
    <w:p w:rsidR="00083600" w:rsidRPr="00C54603" w:rsidRDefault="00083600" w:rsidP="00327A5B">
      <w:pPr>
        <w:spacing w:after="0" w:line="240" w:lineRule="auto"/>
        <w:jc w:val="both"/>
        <w:rPr>
          <w:sz w:val="24"/>
          <w:szCs w:val="24"/>
        </w:rPr>
      </w:pPr>
      <w:r w:rsidRPr="00C54603">
        <w:rPr>
          <w:sz w:val="24"/>
          <w:szCs w:val="24"/>
        </w:rPr>
        <w:t>Gesù Cristo viene definito Dio. È la più grande professione di fede.</w:t>
      </w:r>
    </w:p>
    <w:p w:rsidR="00083600" w:rsidRPr="00C54603" w:rsidRDefault="00083600" w:rsidP="00327A5B">
      <w:pPr>
        <w:spacing w:after="0" w:line="240" w:lineRule="auto"/>
        <w:jc w:val="both"/>
        <w:rPr>
          <w:sz w:val="24"/>
          <w:szCs w:val="24"/>
        </w:rPr>
      </w:pPr>
      <w:r w:rsidRPr="00C54603">
        <w:rPr>
          <w:sz w:val="24"/>
          <w:szCs w:val="24"/>
        </w:rPr>
        <w:t>Non un Dio assente o lontano …</w:t>
      </w:r>
    </w:p>
    <w:p w:rsidR="00083600" w:rsidRPr="00C54603" w:rsidRDefault="00083600" w:rsidP="00327A5B">
      <w:pPr>
        <w:spacing w:after="0" w:line="240" w:lineRule="auto"/>
        <w:jc w:val="both"/>
        <w:rPr>
          <w:sz w:val="24"/>
          <w:szCs w:val="24"/>
        </w:rPr>
      </w:pPr>
      <w:r w:rsidRPr="00C54603">
        <w:rPr>
          <w:sz w:val="24"/>
          <w:szCs w:val="24"/>
        </w:rPr>
        <w:t>… ma un Dio che ha dato se stesso per noi!</w:t>
      </w:r>
    </w:p>
    <w:p w:rsidR="00083600" w:rsidRPr="00C54603" w:rsidRDefault="00083600" w:rsidP="00327A5B">
      <w:pPr>
        <w:spacing w:after="0" w:line="240" w:lineRule="auto"/>
        <w:jc w:val="both"/>
        <w:rPr>
          <w:sz w:val="24"/>
          <w:szCs w:val="24"/>
        </w:rPr>
      </w:pPr>
      <w:r w:rsidRPr="00C54603">
        <w:rPr>
          <w:sz w:val="24"/>
          <w:szCs w:val="24"/>
        </w:rPr>
        <w:t>È solo questo che si deve insegnare. È l’essenziale.</w:t>
      </w:r>
    </w:p>
    <w:p w:rsidR="00083600" w:rsidRPr="00C54603" w:rsidRDefault="00083600" w:rsidP="00327A5B">
      <w:pPr>
        <w:spacing w:after="0" w:line="240" w:lineRule="auto"/>
        <w:jc w:val="both"/>
        <w:rPr>
          <w:sz w:val="24"/>
          <w:szCs w:val="24"/>
        </w:rPr>
      </w:pPr>
      <w:r w:rsidRPr="00C54603">
        <w:rPr>
          <w:sz w:val="24"/>
          <w:szCs w:val="24"/>
        </w:rPr>
        <w:t>Con ogni mezzo. Al fine della salvezza.</w:t>
      </w:r>
    </w:p>
    <w:p w:rsidR="00083600" w:rsidRPr="00C54603" w:rsidRDefault="00083600" w:rsidP="00327A5B">
      <w:pPr>
        <w:spacing w:after="0" w:line="240" w:lineRule="auto"/>
        <w:jc w:val="both"/>
        <w:rPr>
          <w:sz w:val="24"/>
          <w:szCs w:val="24"/>
        </w:rPr>
      </w:pPr>
      <w:r w:rsidRPr="00C54603">
        <w:rPr>
          <w:sz w:val="24"/>
          <w:szCs w:val="24"/>
        </w:rPr>
        <w:t>RIVEDIAMO LA PORTATA DEL NOSTRO ANNUNCIO.</w:t>
      </w:r>
    </w:p>
    <w:p w:rsidR="00083600" w:rsidRPr="00C54603" w:rsidRDefault="00083600" w:rsidP="00327A5B">
      <w:pPr>
        <w:spacing w:after="0" w:line="240" w:lineRule="auto"/>
        <w:jc w:val="both"/>
        <w:rPr>
          <w:sz w:val="24"/>
          <w:szCs w:val="24"/>
        </w:rPr>
      </w:pPr>
    </w:p>
    <w:p w:rsidR="00C54603" w:rsidRDefault="00C54603" w:rsidP="00327A5B">
      <w:pPr>
        <w:spacing w:after="0" w:line="240" w:lineRule="auto"/>
        <w:jc w:val="both"/>
        <w:rPr>
          <w:b/>
          <w:sz w:val="24"/>
          <w:szCs w:val="24"/>
        </w:rPr>
      </w:pPr>
    </w:p>
    <w:p w:rsidR="00C54603" w:rsidRDefault="00C54603" w:rsidP="00327A5B">
      <w:pPr>
        <w:spacing w:after="0" w:line="240" w:lineRule="auto"/>
        <w:jc w:val="both"/>
        <w:rPr>
          <w:b/>
          <w:sz w:val="24"/>
          <w:szCs w:val="24"/>
        </w:rPr>
      </w:pPr>
    </w:p>
    <w:p w:rsidR="00083600" w:rsidRPr="00C54603" w:rsidRDefault="00083600" w:rsidP="00327A5B">
      <w:pPr>
        <w:spacing w:after="0" w:line="240" w:lineRule="auto"/>
        <w:jc w:val="both"/>
        <w:rPr>
          <w:b/>
          <w:sz w:val="24"/>
          <w:szCs w:val="24"/>
        </w:rPr>
      </w:pPr>
      <w:r w:rsidRPr="00C54603">
        <w:rPr>
          <w:b/>
          <w:sz w:val="24"/>
          <w:szCs w:val="24"/>
        </w:rPr>
        <w:lastRenderedPageBreak/>
        <w:t>3</w:t>
      </w:r>
    </w:p>
    <w:p w:rsidR="00663031" w:rsidRPr="00C54603" w:rsidRDefault="00A2473A" w:rsidP="00327A5B">
      <w:pPr>
        <w:spacing w:after="0" w:line="240" w:lineRule="auto"/>
        <w:jc w:val="both"/>
        <w:rPr>
          <w:sz w:val="24"/>
          <w:szCs w:val="24"/>
        </w:rPr>
      </w:pPr>
      <w:r w:rsidRPr="00C54603">
        <w:rPr>
          <w:sz w:val="24"/>
          <w:szCs w:val="24"/>
        </w:rPr>
        <w:t>Sono inserite norme per tutti i cristiani.</w:t>
      </w:r>
    </w:p>
    <w:p w:rsidR="00A2473A" w:rsidRPr="00C54603" w:rsidRDefault="001C6323" w:rsidP="00327A5B">
      <w:pPr>
        <w:spacing w:after="0" w:line="240" w:lineRule="auto"/>
        <w:jc w:val="both"/>
        <w:rPr>
          <w:sz w:val="24"/>
          <w:szCs w:val="24"/>
        </w:rPr>
      </w:pPr>
      <w:r w:rsidRPr="00C54603">
        <w:rPr>
          <w:sz w:val="24"/>
          <w:szCs w:val="24"/>
        </w:rPr>
        <w:t>I cristiani, veramente tali!, sono tenuti al rispetto delle leggi civili (così viene fugata qualsiasi falsa idea di libertà che i alcuni pensavano di potersi arrogare a seguito del Battesimo. Inoltre molti erano ebrei di nascita e non tolleravano le occupazioni romane nel mondo).</w:t>
      </w:r>
    </w:p>
    <w:p w:rsidR="001C6323" w:rsidRPr="00C54603" w:rsidRDefault="001C6323" w:rsidP="00327A5B">
      <w:pPr>
        <w:spacing w:after="0" w:line="240" w:lineRule="auto"/>
        <w:jc w:val="both"/>
        <w:rPr>
          <w:sz w:val="24"/>
          <w:szCs w:val="24"/>
        </w:rPr>
      </w:pPr>
    </w:p>
    <w:p w:rsidR="001C6323" w:rsidRPr="00C54603" w:rsidRDefault="001C6323" w:rsidP="00327A5B">
      <w:pPr>
        <w:spacing w:after="0" w:line="240" w:lineRule="auto"/>
        <w:jc w:val="both"/>
        <w:rPr>
          <w:sz w:val="24"/>
          <w:szCs w:val="24"/>
        </w:rPr>
      </w:pPr>
      <w:r w:rsidRPr="00C54603">
        <w:rPr>
          <w:sz w:val="24"/>
          <w:szCs w:val="24"/>
        </w:rPr>
        <w:t>Nessuno può giudicare i non cristiani perché “anche noi eravamo” ….</w:t>
      </w:r>
    </w:p>
    <w:p w:rsidR="001C6323" w:rsidRPr="00C54603" w:rsidRDefault="001C6323" w:rsidP="00327A5B">
      <w:pPr>
        <w:spacing w:after="0" w:line="240" w:lineRule="auto"/>
        <w:jc w:val="both"/>
        <w:rPr>
          <w:sz w:val="24"/>
          <w:szCs w:val="24"/>
        </w:rPr>
      </w:pPr>
      <w:r w:rsidRPr="00C54603">
        <w:rPr>
          <w:sz w:val="24"/>
          <w:szCs w:val="24"/>
        </w:rPr>
        <w:t>Non siamo stati salvati dalle nostre opere, ma dalla misericordia di Dio.</w:t>
      </w:r>
    </w:p>
    <w:p w:rsidR="001C6323" w:rsidRPr="00C54603" w:rsidRDefault="001C6323" w:rsidP="00327A5B">
      <w:pPr>
        <w:spacing w:after="0" w:line="240" w:lineRule="auto"/>
        <w:jc w:val="both"/>
        <w:rPr>
          <w:sz w:val="24"/>
          <w:szCs w:val="24"/>
        </w:rPr>
      </w:pPr>
      <w:r w:rsidRPr="00C54603">
        <w:rPr>
          <w:sz w:val="24"/>
          <w:szCs w:val="24"/>
        </w:rPr>
        <w:t>L’amore di Dio è sceso su di noi con il Battesimo. Acqua e Spirito Santo.</w:t>
      </w:r>
    </w:p>
    <w:p w:rsidR="001C6323" w:rsidRPr="00C54603" w:rsidRDefault="001C6323" w:rsidP="00327A5B">
      <w:pPr>
        <w:spacing w:after="0" w:line="240" w:lineRule="auto"/>
        <w:jc w:val="both"/>
        <w:rPr>
          <w:sz w:val="24"/>
          <w:szCs w:val="24"/>
        </w:rPr>
      </w:pPr>
      <w:r w:rsidRPr="00C54603">
        <w:rPr>
          <w:sz w:val="24"/>
          <w:szCs w:val="24"/>
        </w:rPr>
        <w:t>È la sintesi della dottrina di Paolo: la grazia ci salva.</w:t>
      </w:r>
    </w:p>
    <w:p w:rsidR="001C6323" w:rsidRPr="00C54603" w:rsidRDefault="001C6323" w:rsidP="00327A5B">
      <w:pPr>
        <w:spacing w:after="0" w:line="240" w:lineRule="auto"/>
        <w:jc w:val="both"/>
        <w:rPr>
          <w:sz w:val="24"/>
          <w:szCs w:val="24"/>
        </w:rPr>
      </w:pPr>
    </w:p>
    <w:p w:rsidR="001C6323" w:rsidRPr="00C54603" w:rsidRDefault="001C6323" w:rsidP="00327A5B">
      <w:pPr>
        <w:spacing w:after="0" w:line="240" w:lineRule="auto"/>
        <w:jc w:val="both"/>
        <w:rPr>
          <w:sz w:val="24"/>
          <w:szCs w:val="24"/>
        </w:rPr>
      </w:pPr>
      <w:r w:rsidRPr="00C54603">
        <w:rPr>
          <w:sz w:val="24"/>
          <w:szCs w:val="24"/>
        </w:rPr>
        <w:t>Questo occorre annunciare evitando inutili giri di pensiero e parole.</w:t>
      </w:r>
    </w:p>
    <w:p w:rsidR="001C6323" w:rsidRPr="00C54603" w:rsidRDefault="001C6323" w:rsidP="00327A5B">
      <w:pPr>
        <w:spacing w:after="0" w:line="240" w:lineRule="auto"/>
        <w:jc w:val="both"/>
        <w:rPr>
          <w:sz w:val="24"/>
          <w:szCs w:val="24"/>
        </w:rPr>
      </w:pPr>
    </w:p>
    <w:p w:rsidR="001C6323" w:rsidRPr="00C54603" w:rsidRDefault="001C6323" w:rsidP="00327A5B">
      <w:pPr>
        <w:spacing w:after="0" w:line="240" w:lineRule="auto"/>
        <w:jc w:val="both"/>
        <w:rPr>
          <w:sz w:val="24"/>
          <w:szCs w:val="24"/>
        </w:rPr>
      </w:pPr>
      <w:r w:rsidRPr="00C54603">
        <w:rPr>
          <w:sz w:val="24"/>
          <w:szCs w:val="24"/>
        </w:rPr>
        <w:t>C’è un richiamo al rapporto con gli “eretici”, detti tali ancora in senso di scelta di una dottrina e non in senso tecnico.</w:t>
      </w:r>
    </w:p>
    <w:p w:rsidR="001C6323" w:rsidRPr="00C54603" w:rsidRDefault="001C6323" w:rsidP="00327A5B">
      <w:pPr>
        <w:spacing w:after="0" w:line="240" w:lineRule="auto"/>
        <w:jc w:val="both"/>
        <w:rPr>
          <w:sz w:val="24"/>
          <w:szCs w:val="24"/>
        </w:rPr>
      </w:pPr>
    </w:p>
    <w:p w:rsidR="001C6323" w:rsidRPr="00C54603" w:rsidRDefault="001C6323" w:rsidP="00327A5B">
      <w:pPr>
        <w:spacing w:after="0" w:line="240" w:lineRule="auto"/>
        <w:jc w:val="both"/>
        <w:rPr>
          <w:sz w:val="24"/>
          <w:szCs w:val="24"/>
        </w:rPr>
      </w:pPr>
      <w:r w:rsidRPr="00C54603">
        <w:rPr>
          <w:sz w:val="24"/>
          <w:szCs w:val="24"/>
        </w:rPr>
        <w:t>Chi viene inviato deve essere dotato di tutto. Perché non si sminuisca l’annuncio.</w:t>
      </w:r>
    </w:p>
    <w:p w:rsidR="001C6323" w:rsidRPr="00C54603" w:rsidRDefault="001C6323" w:rsidP="00327A5B">
      <w:pPr>
        <w:spacing w:after="0" w:line="240" w:lineRule="auto"/>
        <w:jc w:val="both"/>
        <w:rPr>
          <w:sz w:val="24"/>
          <w:szCs w:val="24"/>
        </w:rPr>
      </w:pPr>
      <w:r w:rsidRPr="00C54603">
        <w:rPr>
          <w:sz w:val="24"/>
          <w:szCs w:val="24"/>
        </w:rPr>
        <w:t xml:space="preserve">Il saluto è per tutti i cristiani.  </w:t>
      </w:r>
    </w:p>
    <w:p w:rsidR="001C6323" w:rsidRPr="00C54603" w:rsidRDefault="001C6323" w:rsidP="00327A5B">
      <w:pPr>
        <w:spacing w:after="0" w:line="240" w:lineRule="auto"/>
        <w:jc w:val="both"/>
        <w:rPr>
          <w:sz w:val="24"/>
          <w:szCs w:val="24"/>
        </w:rPr>
      </w:pPr>
      <w:r w:rsidRPr="00C54603">
        <w:rPr>
          <w:sz w:val="24"/>
          <w:szCs w:val="24"/>
        </w:rPr>
        <w:t>“Che ci amano nella fede”. L’amore si vive nella fede.</w:t>
      </w:r>
    </w:p>
    <w:p w:rsidR="001C6323" w:rsidRPr="00C54603" w:rsidRDefault="001C6323" w:rsidP="00327A5B">
      <w:pPr>
        <w:spacing w:after="0" w:line="240" w:lineRule="auto"/>
        <w:jc w:val="both"/>
        <w:rPr>
          <w:sz w:val="24"/>
          <w:szCs w:val="24"/>
        </w:rPr>
      </w:pPr>
      <w:r w:rsidRPr="00C54603">
        <w:rPr>
          <w:sz w:val="24"/>
          <w:szCs w:val="24"/>
        </w:rPr>
        <w:t>L’augurio finale è sempre per la grazia di Dio.</w:t>
      </w:r>
    </w:p>
    <w:p w:rsidR="001C6323" w:rsidRPr="00C54603" w:rsidRDefault="001C6323" w:rsidP="00327A5B">
      <w:pPr>
        <w:spacing w:after="0" w:line="240" w:lineRule="auto"/>
        <w:jc w:val="both"/>
        <w:rPr>
          <w:sz w:val="24"/>
          <w:szCs w:val="24"/>
        </w:rPr>
      </w:pPr>
    </w:p>
    <w:p w:rsidR="001C6323" w:rsidRPr="00C54603" w:rsidRDefault="00885F34" w:rsidP="00327A5B">
      <w:pPr>
        <w:spacing w:after="0" w:line="240" w:lineRule="auto"/>
        <w:jc w:val="both"/>
        <w:rPr>
          <w:sz w:val="24"/>
          <w:szCs w:val="24"/>
        </w:rPr>
      </w:pPr>
      <w:r w:rsidRPr="00C54603">
        <w:rPr>
          <w:sz w:val="24"/>
          <w:szCs w:val="24"/>
        </w:rPr>
        <w:t>La Lettera a Tito ci dà degli obblighi morali. Delle indicazioni sulla nostra vita di fede.</w:t>
      </w:r>
    </w:p>
    <w:p w:rsidR="00885F34" w:rsidRPr="00C54603" w:rsidRDefault="00885F34" w:rsidP="00327A5B">
      <w:pPr>
        <w:spacing w:after="0" w:line="240" w:lineRule="auto"/>
        <w:jc w:val="both"/>
        <w:rPr>
          <w:sz w:val="24"/>
          <w:szCs w:val="24"/>
        </w:rPr>
      </w:pPr>
      <w:r w:rsidRPr="00C54603">
        <w:rPr>
          <w:sz w:val="24"/>
          <w:szCs w:val="24"/>
        </w:rPr>
        <w:t>Ma ci dà le basi su cui poggiare la nostra vocazione.</w:t>
      </w:r>
    </w:p>
    <w:p w:rsidR="00885F34" w:rsidRPr="00C54603" w:rsidRDefault="00885F34" w:rsidP="00327A5B">
      <w:pPr>
        <w:spacing w:after="0" w:line="240" w:lineRule="auto"/>
        <w:jc w:val="both"/>
        <w:rPr>
          <w:sz w:val="24"/>
          <w:szCs w:val="24"/>
        </w:rPr>
      </w:pPr>
      <w:r w:rsidRPr="00C54603">
        <w:rPr>
          <w:sz w:val="24"/>
          <w:szCs w:val="24"/>
        </w:rPr>
        <w:t>La grazia di Dio e il Battesimo. È qui che dobbiamo poggiare la nostra fede.</w:t>
      </w:r>
    </w:p>
    <w:p w:rsidR="00885F34" w:rsidRPr="00C54603" w:rsidRDefault="00885F34" w:rsidP="00327A5B">
      <w:pPr>
        <w:spacing w:after="0" w:line="240" w:lineRule="auto"/>
        <w:jc w:val="both"/>
        <w:rPr>
          <w:sz w:val="24"/>
          <w:szCs w:val="24"/>
        </w:rPr>
      </w:pPr>
      <w:r w:rsidRPr="00C54603">
        <w:rPr>
          <w:sz w:val="24"/>
          <w:szCs w:val="24"/>
        </w:rPr>
        <w:t>SIAMO ANNUNCIATORI EFFICACI?</w:t>
      </w:r>
    </w:p>
    <w:p w:rsidR="001C6323" w:rsidRPr="00C54603" w:rsidRDefault="00885F34" w:rsidP="00327A5B">
      <w:pPr>
        <w:spacing w:after="0" w:line="240" w:lineRule="auto"/>
        <w:jc w:val="both"/>
        <w:rPr>
          <w:sz w:val="24"/>
          <w:szCs w:val="24"/>
        </w:rPr>
      </w:pPr>
      <w:r w:rsidRPr="00C54603">
        <w:rPr>
          <w:sz w:val="24"/>
          <w:szCs w:val="24"/>
        </w:rPr>
        <w:t>Amen.</w:t>
      </w:r>
    </w:p>
    <w:sectPr w:rsidR="001C6323" w:rsidRPr="00C54603" w:rsidSect="00A122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305B6"/>
    <w:rsid w:val="0008178C"/>
    <w:rsid w:val="00083600"/>
    <w:rsid w:val="00160872"/>
    <w:rsid w:val="001C6323"/>
    <w:rsid w:val="00327A5B"/>
    <w:rsid w:val="00395444"/>
    <w:rsid w:val="004D248E"/>
    <w:rsid w:val="004E6431"/>
    <w:rsid w:val="00525299"/>
    <w:rsid w:val="005305B6"/>
    <w:rsid w:val="00564BC8"/>
    <w:rsid w:val="00571793"/>
    <w:rsid w:val="00663031"/>
    <w:rsid w:val="007B4289"/>
    <w:rsid w:val="0086608C"/>
    <w:rsid w:val="00881031"/>
    <w:rsid w:val="00885F34"/>
    <w:rsid w:val="009D26FA"/>
    <w:rsid w:val="00A12206"/>
    <w:rsid w:val="00A2473A"/>
    <w:rsid w:val="00C54603"/>
    <w:rsid w:val="00CA2165"/>
    <w:rsid w:val="00D3799C"/>
    <w:rsid w:val="00D614BB"/>
    <w:rsid w:val="00F614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890</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dcterms:created xsi:type="dcterms:W3CDTF">2020-03-15T18:33:00Z</dcterms:created>
  <dcterms:modified xsi:type="dcterms:W3CDTF">2020-03-29T13:46:00Z</dcterms:modified>
</cp:coreProperties>
</file>