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F2B" w:rsidRPr="00DE7F2B" w:rsidRDefault="00DE7F2B" w:rsidP="00DE7F2B">
      <w:pPr>
        <w:spacing w:after="0" w:line="240" w:lineRule="auto"/>
        <w:jc w:val="center"/>
        <w:rPr>
          <w:rFonts w:cs="Arial"/>
          <w:sz w:val="20"/>
          <w:szCs w:val="20"/>
        </w:rPr>
      </w:pPr>
      <w:r>
        <w:rPr>
          <w:rFonts w:cs="Arial"/>
          <w:b/>
          <w:sz w:val="24"/>
          <w:szCs w:val="24"/>
        </w:rPr>
        <w:t xml:space="preserve">                                                           CONVERSIONE E CONVINZIONE                           </w:t>
      </w:r>
      <w:r w:rsidRPr="00DE7F2B">
        <w:rPr>
          <w:rFonts w:cs="Arial"/>
          <w:sz w:val="20"/>
          <w:szCs w:val="20"/>
        </w:rPr>
        <w:t>14 novembre 2016</w:t>
      </w:r>
    </w:p>
    <w:p w:rsidR="00DE7F2B" w:rsidRPr="00DE7F2B" w:rsidRDefault="00DE7F2B" w:rsidP="00DE7F2B">
      <w:pPr>
        <w:spacing w:after="0" w:line="240" w:lineRule="auto"/>
        <w:jc w:val="both"/>
        <w:rPr>
          <w:rFonts w:cs="Arial"/>
          <w:sz w:val="20"/>
          <w:szCs w:val="20"/>
        </w:rPr>
      </w:pPr>
    </w:p>
    <w:p w:rsidR="00DE7F2B" w:rsidRPr="00682719" w:rsidRDefault="00DE7F2B" w:rsidP="00DE7F2B">
      <w:pPr>
        <w:spacing w:after="0" w:line="240" w:lineRule="auto"/>
        <w:jc w:val="both"/>
        <w:rPr>
          <w:rFonts w:cs="Arial"/>
          <w:sz w:val="24"/>
          <w:szCs w:val="24"/>
        </w:rPr>
      </w:pPr>
      <w:r w:rsidRPr="00682719">
        <w:rPr>
          <w:rFonts w:cs="Arial"/>
          <w:sz w:val="24"/>
          <w:szCs w:val="24"/>
        </w:rPr>
        <w:t>Dal Testamento di Francesco d’Assisi</w:t>
      </w:r>
    </w:p>
    <w:p w:rsidR="006536BF" w:rsidRPr="00682719" w:rsidRDefault="00DE7F2B" w:rsidP="00DE7F2B">
      <w:pPr>
        <w:spacing w:after="0" w:line="240" w:lineRule="auto"/>
        <w:jc w:val="both"/>
        <w:rPr>
          <w:rFonts w:cs="Arial"/>
          <w:sz w:val="24"/>
          <w:szCs w:val="24"/>
        </w:rPr>
      </w:pPr>
      <w:r w:rsidRPr="00682719">
        <w:rPr>
          <w:rFonts w:cs="Arial"/>
          <w:i/>
          <w:sz w:val="24"/>
          <w:szCs w:val="24"/>
        </w:rPr>
        <w:t>Il Signore concesse a me, frate Francesco, d’incominciare così a far penitenza, poiché, essendo io nei peccati, mi sembrava cosa troppo amara vedere i lebbrosi; e il Signore stesso mi condusse tra loro e usai con essi misericordia . E allontanandomi da essi, ciò che mi sembrava amaro mi fu cambiato in dolcezza di anima e di corpo. E di poi, stetti un poco e uscii dal mondo.</w:t>
      </w:r>
      <w:r w:rsidRPr="00682719">
        <w:rPr>
          <w:rFonts w:cs="Arial"/>
          <w:sz w:val="24"/>
          <w:szCs w:val="24"/>
        </w:rPr>
        <w:t xml:space="preserve"> […]</w:t>
      </w:r>
    </w:p>
    <w:p w:rsidR="00F17B91" w:rsidRPr="00682719" w:rsidRDefault="00F17B91" w:rsidP="00DE7F2B">
      <w:pPr>
        <w:spacing w:after="0" w:line="240" w:lineRule="auto"/>
        <w:jc w:val="both"/>
        <w:rPr>
          <w:rFonts w:cs="Times New Roman"/>
          <w:sz w:val="24"/>
          <w:szCs w:val="24"/>
        </w:rPr>
      </w:pPr>
    </w:p>
    <w:p w:rsidR="00F17B91" w:rsidRPr="00682719" w:rsidRDefault="00F17B91" w:rsidP="00DE7F2B">
      <w:pPr>
        <w:spacing w:after="0" w:line="240" w:lineRule="auto"/>
        <w:jc w:val="both"/>
        <w:rPr>
          <w:rFonts w:cs="Times New Roman"/>
          <w:sz w:val="24"/>
          <w:szCs w:val="24"/>
        </w:rPr>
      </w:pPr>
      <w:r w:rsidRPr="00682719">
        <w:rPr>
          <w:rFonts w:cs="Times New Roman"/>
          <w:sz w:val="24"/>
          <w:szCs w:val="24"/>
        </w:rPr>
        <w:t>Il Testamento è scritto nel 1226 (anno della morte), ma racconta, riletti alla luce di tutta la vita, episodi svoltisi nel 1204-5</w:t>
      </w:r>
    </w:p>
    <w:p w:rsidR="00F17B91" w:rsidRPr="00682719" w:rsidRDefault="00F17B91" w:rsidP="00DE7F2B">
      <w:pPr>
        <w:spacing w:after="0" w:line="240" w:lineRule="auto"/>
        <w:jc w:val="both"/>
        <w:rPr>
          <w:rFonts w:cs="Times New Roman"/>
          <w:sz w:val="24"/>
          <w:szCs w:val="24"/>
        </w:rPr>
      </w:pPr>
    </w:p>
    <w:p w:rsidR="00DE7F2B" w:rsidRPr="00682719" w:rsidRDefault="00DE7F2B" w:rsidP="00DE7F2B">
      <w:pPr>
        <w:spacing w:after="0" w:line="240" w:lineRule="auto"/>
        <w:jc w:val="both"/>
        <w:rPr>
          <w:rFonts w:cs="Times New Roman"/>
          <w:i/>
          <w:sz w:val="24"/>
          <w:szCs w:val="24"/>
        </w:rPr>
      </w:pPr>
      <w:r w:rsidRPr="00682719">
        <w:rPr>
          <w:rFonts w:cs="Times New Roman"/>
          <w:i/>
          <w:sz w:val="24"/>
          <w:szCs w:val="24"/>
        </w:rPr>
        <w:t>E dopo che il Signore mi donò dei frati, nessuno mi mostrava che cosa dovessi fare; ma lo stesso Altissimo mi rivelò che dovevo vivere secondo la forma del santo Vangelo.</w:t>
      </w:r>
    </w:p>
    <w:p w:rsidR="00DE7F2B" w:rsidRPr="00682719" w:rsidRDefault="00DE7F2B" w:rsidP="00DE7F2B">
      <w:pPr>
        <w:spacing w:after="0" w:line="240" w:lineRule="auto"/>
        <w:jc w:val="both"/>
        <w:rPr>
          <w:rFonts w:cs="Times New Roman"/>
          <w:sz w:val="24"/>
          <w:szCs w:val="24"/>
        </w:rPr>
      </w:pPr>
    </w:p>
    <w:p w:rsidR="002440D3" w:rsidRPr="00682719" w:rsidRDefault="002440D3" w:rsidP="00DE7F2B">
      <w:pPr>
        <w:spacing w:after="0" w:line="240" w:lineRule="auto"/>
        <w:jc w:val="both"/>
        <w:rPr>
          <w:rFonts w:cs="Times New Roman"/>
          <w:sz w:val="24"/>
          <w:szCs w:val="24"/>
        </w:rPr>
      </w:pPr>
      <w:r w:rsidRPr="00682719">
        <w:rPr>
          <w:rFonts w:cs="Times New Roman"/>
          <w:sz w:val="24"/>
          <w:szCs w:val="24"/>
        </w:rPr>
        <w:t>La vita di Francesco è un cammino estremamente umano!</w:t>
      </w:r>
    </w:p>
    <w:p w:rsidR="002440D3" w:rsidRPr="00682719" w:rsidRDefault="002440D3" w:rsidP="00DE7F2B">
      <w:pPr>
        <w:spacing w:after="0" w:line="240" w:lineRule="auto"/>
        <w:jc w:val="both"/>
        <w:rPr>
          <w:rFonts w:cs="Times New Roman"/>
          <w:sz w:val="24"/>
          <w:szCs w:val="24"/>
        </w:rPr>
      </w:pPr>
      <w:r w:rsidRPr="00682719">
        <w:rPr>
          <w:rFonts w:cs="Times New Roman"/>
          <w:sz w:val="24"/>
          <w:szCs w:val="24"/>
        </w:rPr>
        <w:t>Dobbiamo sempre considerarlo tale, senza fughe!!</w:t>
      </w:r>
    </w:p>
    <w:p w:rsidR="002440D3" w:rsidRPr="00682719" w:rsidRDefault="002440D3" w:rsidP="00DE7F2B">
      <w:pPr>
        <w:spacing w:after="0" w:line="240" w:lineRule="auto"/>
        <w:jc w:val="both"/>
        <w:rPr>
          <w:rFonts w:cs="Times New Roman"/>
          <w:sz w:val="24"/>
          <w:szCs w:val="24"/>
        </w:rPr>
      </w:pPr>
      <w:r w:rsidRPr="00682719">
        <w:rPr>
          <w:rFonts w:cs="Times New Roman"/>
          <w:sz w:val="24"/>
          <w:szCs w:val="24"/>
        </w:rPr>
        <w:t>Racconti brevi narrano, come nella vita di tutti: minuti, ore, giorni ….. lunghi.</w:t>
      </w:r>
    </w:p>
    <w:p w:rsidR="002440D3" w:rsidRPr="00682719" w:rsidRDefault="002440D3" w:rsidP="00DE7F2B">
      <w:pPr>
        <w:spacing w:after="0" w:line="240" w:lineRule="auto"/>
        <w:jc w:val="both"/>
        <w:rPr>
          <w:rFonts w:cs="Times New Roman"/>
          <w:sz w:val="24"/>
          <w:szCs w:val="24"/>
        </w:rPr>
      </w:pPr>
    </w:p>
    <w:p w:rsidR="002440D3" w:rsidRPr="00682719" w:rsidRDefault="002440D3" w:rsidP="00DE7F2B">
      <w:pPr>
        <w:spacing w:after="0" w:line="240" w:lineRule="auto"/>
        <w:jc w:val="both"/>
        <w:rPr>
          <w:rFonts w:cs="Times New Roman"/>
          <w:sz w:val="24"/>
          <w:szCs w:val="24"/>
        </w:rPr>
      </w:pPr>
      <w:r w:rsidRPr="00682719">
        <w:rPr>
          <w:rFonts w:cs="Times New Roman"/>
          <w:sz w:val="24"/>
          <w:szCs w:val="24"/>
        </w:rPr>
        <w:t>Dio corre al nostro fianco, non ci supera. Ci aiuta, ma rispetta i nostri tempi e ritmi.</w:t>
      </w:r>
    </w:p>
    <w:p w:rsidR="002440D3" w:rsidRPr="00682719" w:rsidRDefault="002440D3" w:rsidP="00DE7F2B">
      <w:pPr>
        <w:spacing w:after="0" w:line="240" w:lineRule="auto"/>
        <w:jc w:val="both"/>
        <w:rPr>
          <w:rFonts w:cs="Times New Roman"/>
          <w:sz w:val="24"/>
          <w:szCs w:val="24"/>
        </w:rPr>
      </w:pPr>
    </w:p>
    <w:p w:rsidR="002440D3" w:rsidRPr="00682719" w:rsidRDefault="00C839F4" w:rsidP="00DE7F2B">
      <w:pPr>
        <w:spacing w:after="0" w:line="240" w:lineRule="auto"/>
        <w:jc w:val="both"/>
        <w:rPr>
          <w:rFonts w:cs="Times New Roman"/>
          <w:sz w:val="24"/>
          <w:szCs w:val="24"/>
        </w:rPr>
      </w:pPr>
      <w:r w:rsidRPr="00682719">
        <w:rPr>
          <w:rFonts w:cs="Times New Roman"/>
          <w:sz w:val="24"/>
          <w:szCs w:val="24"/>
        </w:rPr>
        <w:t>Dopo il sogno di Spoleto, quante crisi, quante notti a girarsi nel letto!</w:t>
      </w:r>
    </w:p>
    <w:p w:rsidR="00C839F4" w:rsidRPr="00682719" w:rsidRDefault="00C839F4" w:rsidP="00DE7F2B">
      <w:pPr>
        <w:spacing w:after="0" w:line="240" w:lineRule="auto"/>
        <w:jc w:val="both"/>
        <w:rPr>
          <w:rFonts w:cs="Times New Roman"/>
          <w:sz w:val="24"/>
          <w:szCs w:val="24"/>
        </w:rPr>
      </w:pPr>
    </w:p>
    <w:p w:rsidR="00C839F4" w:rsidRPr="00682719" w:rsidRDefault="002143CB" w:rsidP="00DE7F2B">
      <w:pPr>
        <w:spacing w:after="0" w:line="240" w:lineRule="auto"/>
        <w:jc w:val="both"/>
        <w:rPr>
          <w:rFonts w:cs="Times New Roman"/>
          <w:sz w:val="24"/>
          <w:szCs w:val="24"/>
        </w:rPr>
      </w:pPr>
      <w:r w:rsidRPr="00682719">
        <w:rPr>
          <w:rFonts w:cs="Times New Roman"/>
          <w:sz w:val="24"/>
          <w:szCs w:val="24"/>
        </w:rPr>
        <w:t>Incominciare a far penitenza – la conversione è un cammino che dura tutta una vita.</w:t>
      </w:r>
    </w:p>
    <w:p w:rsidR="002143CB" w:rsidRPr="00682719" w:rsidRDefault="002143CB" w:rsidP="00DE7F2B">
      <w:pPr>
        <w:spacing w:after="0" w:line="240" w:lineRule="auto"/>
        <w:jc w:val="both"/>
        <w:rPr>
          <w:rFonts w:cs="Times New Roman"/>
          <w:sz w:val="24"/>
          <w:szCs w:val="24"/>
        </w:rPr>
      </w:pPr>
      <w:r w:rsidRPr="00682719">
        <w:rPr>
          <w:rFonts w:cs="Times New Roman"/>
          <w:sz w:val="24"/>
          <w:szCs w:val="24"/>
        </w:rPr>
        <w:t>Quando noi diciamo: ci si converte, allora si inizia a convertirci.</w:t>
      </w:r>
    </w:p>
    <w:p w:rsidR="002143CB" w:rsidRPr="00682719" w:rsidRDefault="002143CB" w:rsidP="00DE7F2B">
      <w:pPr>
        <w:spacing w:after="0" w:line="240" w:lineRule="auto"/>
        <w:jc w:val="both"/>
        <w:rPr>
          <w:rFonts w:cs="Times New Roman"/>
          <w:sz w:val="24"/>
          <w:szCs w:val="24"/>
        </w:rPr>
      </w:pPr>
    </w:p>
    <w:p w:rsidR="002143CB" w:rsidRPr="00682719" w:rsidRDefault="002143CB" w:rsidP="00DE7F2B">
      <w:pPr>
        <w:spacing w:after="0" w:line="240" w:lineRule="auto"/>
        <w:jc w:val="both"/>
        <w:rPr>
          <w:rFonts w:cs="Times New Roman"/>
          <w:sz w:val="24"/>
          <w:szCs w:val="24"/>
        </w:rPr>
      </w:pPr>
      <w:r w:rsidRPr="00682719">
        <w:rPr>
          <w:rFonts w:cs="Times New Roman"/>
          <w:sz w:val="24"/>
          <w:szCs w:val="24"/>
        </w:rPr>
        <w:t>Come è avvenuta la mia chiamata?</w:t>
      </w:r>
    </w:p>
    <w:p w:rsidR="002143CB" w:rsidRPr="00682719" w:rsidRDefault="002143CB" w:rsidP="00DE7F2B">
      <w:pPr>
        <w:spacing w:after="0" w:line="240" w:lineRule="auto"/>
        <w:jc w:val="both"/>
        <w:rPr>
          <w:rFonts w:cs="Times New Roman"/>
          <w:sz w:val="24"/>
          <w:szCs w:val="24"/>
        </w:rPr>
      </w:pPr>
    </w:p>
    <w:p w:rsidR="002143CB" w:rsidRPr="00682719" w:rsidRDefault="002143CB" w:rsidP="00DE7F2B">
      <w:pPr>
        <w:spacing w:after="0" w:line="240" w:lineRule="auto"/>
        <w:jc w:val="both"/>
        <w:rPr>
          <w:rFonts w:cs="Times New Roman"/>
          <w:sz w:val="24"/>
          <w:szCs w:val="24"/>
        </w:rPr>
      </w:pPr>
      <w:r w:rsidRPr="00682719">
        <w:rPr>
          <w:rFonts w:cs="Times New Roman"/>
          <w:sz w:val="24"/>
          <w:szCs w:val="24"/>
        </w:rPr>
        <w:t xml:space="preserve">Chiamata – colpo di fulmine – emozione – sentimento </w:t>
      </w:r>
      <w:proofErr w:type="spellStart"/>
      <w:r w:rsidRPr="00682719">
        <w:rPr>
          <w:rFonts w:cs="Times New Roman"/>
          <w:sz w:val="24"/>
          <w:szCs w:val="24"/>
        </w:rPr>
        <w:t>……</w:t>
      </w:r>
      <w:proofErr w:type="spellEnd"/>
      <w:r w:rsidRPr="00682719">
        <w:rPr>
          <w:rFonts w:cs="Times New Roman"/>
          <w:sz w:val="24"/>
          <w:szCs w:val="24"/>
        </w:rPr>
        <w:t>. Innamoramento … e poi?</w:t>
      </w:r>
    </w:p>
    <w:p w:rsidR="002143CB" w:rsidRPr="00682719" w:rsidRDefault="002143CB" w:rsidP="00DE7F2B">
      <w:pPr>
        <w:spacing w:after="0" w:line="240" w:lineRule="auto"/>
        <w:jc w:val="both"/>
        <w:rPr>
          <w:rFonts w:cs="Times New Roman"/>
          <w:sz w:val="24"/>
          <w:szCs w:val="24"/>
        </w:rPr>
      </w:pPr>
    </w:p>
    <w:p w:rsidR="002143CB" w:rsidRPr="00682719" w:rsidRDefault="00682719" w:rsidP="00DE7F2B">
      <w:pPr>
        <w:spacing w:after="0" w:line="240" w:lineRule="auto"/>
        <w:jc w:val="both"/>
        <w:rPr>
          <w:rFonts w:cs="Times New Roman"/>
          <w:sz w:val="24"/>
          <w:szCs w:val="24"/>
        </w:rPr>
      </w:pPr>
      <w:r w:rsidRPr="00682719">
        <w:rPr>
          <w:rFonts w:cs="Times New Roman"/>
          <w:sz w:val="24"/>
          <w:szCs w:val="24"/>
        </w:rPr>
        <w:t>Può bastare?</w:t>
      </w:r>
    </w:p>
    <w:p w:rsidR="00682719" w:rsidRPr="00682719" w:rsidRDefault="00682719" w:rsidP="00DE7F2B">
      <w:pPr>
        <w:spacing w:after="0" w:line="240" w:lineRule="auto"/>
        <w:jc w:val="both"/>
        <w:rPr>
          <w:rFonts w:cs="Times New Roman"/>
          <w:sz w:val="24"/>
          <w:szCs w:val="24"/>
        </w:rPr>
      </w:pPr>
      <w:r w:rsidRPr="00682719">
        <w:rPr>
          <w:rFonts w:cs="Times New Roman"/>
          <w:sz w:val="24"/>
          <w:szCs w:val="24"/>
        </w:rPr>
        <w:t>Se resto sempre in questa fase sono costretto a vivere sempre emozioni, sempre al massimo, come una droga che mi stimola sostanze del cervello.</w:t>
      </w:r>
    </w:p>
    <w:p w:rsidR="00682719" w:rsidRDefault="00682719" w:rsidP="00DE7F2B">
      <w:pPr>
        <w:spacing w:after="0" w:line="240" w:lineRule="auto"/>
        <w:jc w:val="both"/>
        <w:rPr>
          <w:rFonts w:cs="Times New Roman"/>
          <w:sz w:val="24"/>
          <w:szCs w:val="24"/>
        </w:rPr>
      </w:pPr>
    </w:p>
    <w:p w:rsidR="00DE11E6" w:rsidRDefault="00DE11E6" w:rsidP="00DE7F2B">
      <w:pPr>
        <w:spacing w:after="0" w:line="240" w:lineRule="auto"/>
        <w:jc w:val="both"/>
        <w:rPr>
          <w:rFonts w:cs="Times New Roman"/>
          <w:sz w:val="24"/>
          <w:szCs w:val="24"/>
        </w:rPr>
      </w:pPr>
      <w:r>
        <w:rPr>
          <w:rFonts w:cs="Times New Roman"/>
          <w:sz w:val="24"/>
          <w:szCs w:val="24"/>
        </w:rPr>
        <w:t xml:space="preserve">Basta un messaggio che parli solo al cuore o peggio alla pancia, come si dice degli istinti? </w:t>
      </w:r>
    </w:p>
    <w:p w:rsidR="00DE11E6" w:rsidRPr="00682719" w:rsidRDefault="00DE11E6" w:rsidP="00DE7F2B">
      <w:pPr>
        <w:spacing w:after="0" w:line="240" w:lineRule="auto"/>
        <w:jc w:val="both"/>
        <w:rPr>
          <w:rFonts w:cs="Times New Roman"/>
          <w:sz w:val="24"/>
          <w:szCs w:val="24"/>
        </w:rPr>
      </w:pPr>
    </w:p>
    <w:p w:rsidR="00682719" w:rsidRPr="00682719" w:rsidRDefault="007A3D1B" w:rsidP="00DE7F2B">
      <w:pPr>
        <w:spacing w:after="0" w:line="240" w:lineRule="auto"/>
        <w:jc w:val="both"/>
        <w:rPr>
          <w:rFonts w:cs="Times New Roman"/>
          <w:sz w:val="24"/>
          <w:szCs w:val="24"/>
        </w:rPr>
      </w:pPr>
      <w:r>
        <w:rPr>
          <w:rFonts w:cs="Times New Roman"/>
          <w:noProof/>
          <w:sz w:val="24"/>
          <w:szCs w:val="24"/>
          <w:lang w:eastAsia="it-IT"/>
        </w:rPr>
        <w:pict>
          <v:shapetype id="_x0000_t202" coordsize="21600,21600" o:spt="202" path="m,l,21600r21600,l21600,xe">
            <v:stroke joinstyle="miter"/>
            <v:path gradientshapeok="t" o:connecttype="rect"/>
          </v:shapetype>
          <v:shape id="_x0000_s1027" type="#_x0000_t202" style="position:absolute;left:0;text-align:left;margin-left:49.75pt;margin-top:16.75pt;width:426.95pt;height:21.15pt;z-index:251661312;mso-width-relative:margin;mso-height-relative:margin">
            <v:textbox>
              <w:txbxContent>
                <w:p w:rsidR="007A3D1B" w:rsidRPr="007A3D1B" w:rsidRDefault="007A3D1B" w:rsidP="007A3D1B">
                  <w:pPr>
                    <w:rPr>
                      <w:sz w:val="20"/>
                      <w:szCs w:val="20"/>
                    </w:rPr>
                  </w:pPr>
                  <w:r>
                    <w:rPr>
                      <w:sz w:val="20"/>
                      <w:szCs w:val="20"/>
                    </w:rPr>
                    <w:t xml:space="preserve">Se lascio spazio alle emozioni vuol dire che cerco altro da </w:t>
                  </w:r>
                  <w:proofErr w:type="spellStart"/>
                  <w:r>
                    <w:rPr>
                      <w:sz w:val="20"/>
                      <w:szCs w:val="20"/>
                    </w:rPr>
                    <w:t>Dio…</w:t>
                  </w:r>
                  <w:proofErr w:type="spellEnd"/>
                  <w:r>
                    <w:rPr>
                      <w:sz w:val="20"/>
                      <w:szCs w:val="20"/>
                    </w:rPr>
                    <w:t xml:space="preserve"> e altro trovo</w:t>
                  </w:r>
                </w:p>
              </w:txbxContent>
            </v:textbox>
            <w10:wrap type="square"/>
          </v:shape>
        </w:pict>
      </w:r>
      <w:r w:rsidR="00682719" w:rsidRPr="00682719">
        <w:rPr>
          <w:rFonts w:cs="Times New Roman"/>
          <w:sz w:val="24"/>
          <w:szCs w:val="24"/>
        </w:rPr>
        <w:t xml:space="preserve">Poteva bastare questo a Francesco per poter dire venti anni dopo: </w:t>
      </w:r>
      <w:r w:rsidR="00682719" w:rsidRPr="00682719">
        <w:rPr>
          <w:rFonts w:cs="Times New Roman"/>
          <w:i/>
          <w:sz w:val="24"/>
          <w:szCs w:val="24"/>
        </w:rPr>
        <w:t>stetti un poco e uscii dal mondo</w:t>
      </w:r>
      <w:r w:rsidR="00682719" w:rsidRPr="00682719">
        <w:rPr>
          <w:rFonts w:cs="Times New Roman"/>
          <w:sz w:val="24"/>
          <w:szCs w:val="24"/>
        </w:rPr>
        <w:t>?</w:t>
      </w:r>
    </w:p>
    <w:p w:rsidR="002440D3" w:rsidRPr="00682719" w:rsidRDefault="002440D3" w:rsidP="00DE7F2B">
      <w:pPr>
        <w:spacing w:after="0" w:line="240" w:lineRule="auto"/>
        <w:jc w:val="both"/>
        <w:rPr>
          <w:rFonts w:cs="Times New Roman"/>
          <w:sz w:val="24"/>
          <w:szCs w:val="24"/>
        </w:rPr>
      </w:pPr>
    </w:p>
    <w:p w:rsidR="002440D3" w:rsidRPr="00682719" w:rsidRDefault="00682719" w:rsidP="00DE7F2B">
      <w:pPr>
        <w:spacing w:after="0" w:line="240" w:lineRule="auto"/>
        <w:jc w:val="both"/>
        <w:rPr>
          <w:rFonts w:cs="Times New Roman"/>
          <w:sz w:val="24"/>
          <w:szCs w:val="24"/>
        </w:rPr>
      </w:pPr>
      <w:r w:rsidRPr="00682719">
        <w:rPr>
          <w:rFonts w:cs="Times New Roman"/>
          <w:sz w:val="24"/>
          <w:szCs w:val="24"/>
        </w:rPr>
        <w:t>Ma che cosa è il mondo da cui dobbiamo uscire?</w:t>
      </w:r>
    </w:p>
    <w:p w:rsidR="00682719" w:rsidRDefault="00682719" w:rsidP="00DE7F2B">
      <w:pPr>
        <w:spacing w:after="0" w:line="240" w:lineRule="auto"/>
        <w:jc w:val="both"/>
        <w:rPr>
          <w:rFonts w:cs="Times New Roman"/>
          <w:sz w:val="24"/>
          <w:szCs w:val="24"/>
        </w:rPr>
      </w:pPr>
      <w:r>
        <w:rPr>
          <w:rFonts w:cs="Times New Roman"/>
          <w:sz w:val="24"/>
          <w:szCs w:val="24"/>
        </w:rPr>
        <w:t>Francesco inizialmente voleva ritirarsi come un eremita. Poi comprese la sua strada.</w:t>
      </w:r>
    </w:p>
    <w:p w:rsidR="00682719" w:rsidRDefault="00682719" w:rsidP="00DE7F2B">
      <w:pPr>
        <w:spacing w:after="0" w:line="240" w:lineRule="auto"/>
        <w:jc w:val="both"/>
        <w:rPr>
          <w:rFonts w:cs="Times New Roman"/>
          <w:sz w:val="24"/>
          <w:szCs w:val="24"/>
        </w:rPr>
      </w:pPr>
    </w:p>
    <w:p w:rsidR="00682719" w:rsidRDefault="00682719" w:rsidP="00742131">
      <w:pPr>
        <w:autoSpaceDE w:val="0"/>
        <w:autoSpaceDN w:val="0"/>
        <w:adjustRightInd w:val="0"/>
        <w:spacing w:after="0" w:line="240" w:lineRule="auto"/>
        <w:ind w:right="-1"/>
        <w:jc w:val="both"/>
        <w:rPr>
          <w:rFonts w:ascii="Times New Roman" w:hAnsi="Times New Roman" w:cs="Times New Roman"/>
          <w:sz w:val="24"/>
          <w:szCs w:val="24"/>
        </w:rPr>
      </w:pPr>
      <w:r>
        <w:rPr>
          <w:rFonts w:ascii="Times New Roman" w:hAnsi="Times New Roman" w:cs="Times New Roman"/>
        </w:rPr>
        <w:t xml:space="preserve">Così parlò Gesù. Quindi, alzati gli occhi al cielo, disse: «Padre, è giunta l’ora, glorifica il Figlio tuo, perché il Figlio glorifichi te. Poiché tu gli hai dato potere sopra ogni essere umano, perché egli dia la vita eterna a tutti coloro che gli hai dato. Questa è la vita eterna: che conoscano te, l’unico vero Dio, e colui che hai mandato, Gesù Cristo. Io ti ho glorificato sopra la terra, compiendo l’opera che mi hai dato da fare. E ora, Padre, glorificami davanti a te, con quella gloria che avevo presso di te prima che il mondo fosse. Ho fatto conoscere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Io prego per loro; non prego per il mondo, ma per coloro che mi hai dato, perché sono tuoi. Tutte le cose mie sono tue e tutte le cose tue sono mie, e io sono glorificato in loro. Io non sono più nel mondo; essi invece sono nel mondo, e io vengo a te. Padre santo, custodisci nel tuo nome coloro </w:t>
      </w:r>
      <w:r>
        <w:rPr>
          <w:rFonts w:ascii="Times New Roman" w:hAnsi="Times New Roman" w:cs="Times New Roman"/>
        </w:rPr>
        <w:lastRenderedPageBreak/>
        <w:t xml:space="preserve">che mi hai dato, perché siano una cosa sola, come noi. </w:t>
      </w:r>
      <w:r>
        <w:rPr>
          <w:rFonts w:ascii="Times New Roman" w:hAnsi="Times New Roman" w:cs="Times New Roman"/>
          <w:sz w:val="24"/>
          <w:szCs w:val="24"/>
        </w:rPr>
        <w:tab/>
      </w:r>
      <w:r>
        <w:rPr>
          <w:rFonts w:ascii="Times New Roman" w:hAnsi="Times New Roman" w:cs="Times New Roman"/>
        </w:rPr>
        <w:t>Quand’ero con  loro, io conservavo nel tuo nome coloro che mi hai dato e li ho custoditi; nessuno di loro è andato perduto, tranne il figlio della perdizione, perché si adempisse la Scrittura. Ma ora io vengo a te e dico queste cose mentre sono ancora nel mondo, perché abbiano in se stessi la pienezza della mia gioia. Io ho dato a loro la tua parola e il mondo li ha odiati perché essi non sono del mondo, come io non sono del mondo. Non chiedo che tu li tolga dal mondo, ma che li custodisca dal maligno. Essi non sono del mondo, come io non sono del mondo. Consacrali nella verità. La tua parola è verità. Come tu mi hai mandato nel mondo, anch’io li ho mandati nel mondo; per loro io consacro me stesso, perché siano anch’essi consacrati nella verità.                               (</w:t>
      </w:r>
      <w:proofErr w:type="spellStart"/>
      <w:r>
        <w:rPr>
          <w:rFonts w:ascii="Times New Roman" w:hAnsi="Times New Roman" w:cs="Times New Roman"/>
        </w:rPr>
        <w:t>Gv</w:t>
      </w:r>
      <w:proofErr w:type="spellEnd"/>
      <w:r>
        <w:rPr>
          <w:rFonts w:ascii="Times New Roman" w:hAnsi="Times New Roman" w:cs="Times New Roman"/>
        </w:rPr>
        <w:t xml:space="preserve"> 17, 1-19)</w:t>
      </w:r>
    </w:p>
    <w:p w:rsidR="00682719" w:rsidRPr="00682719" w:rsidRDefault="00682719" w:rsidP="00DE7F2B">
      <w:pPr>
        <w:spacing w:after="0" w:line="240" w:lineRule="auto"/>
        <w:jc w:val="both"/>
        <w:rPr>
          <w:rFonts w:cs="Times New Roman"/>
          <w:sz w:val="24"/>
          <w:szCs w:val="24"/>
        </w:rPr>
      </w:pPr>
    </w:p>
    <w:p w:rsidR="00682719" w:rsidRDefault="00742131" w:rsidP="00DE7F2B">
      <w:pPr>
        <w:spacing w:after="0" w:line="240" w:lineRule="auto"/>
        <w:jc w:val="both"/>
      </w:pPr>
      <w:r w:rsidRPr="00742131">
        <w:rPr>
          <w:i/>
        </w:rPr>
        <w:t>ogni regione straniera è la loro patria, eppure ogni patria per essi è terra straniera.</w:t>
      </w:r>
      <w:r>
        <w:t xml:space="preserve"> Dalla Lettera a </w:t>
      </w:r>
      <w:proofErr w:type="spellStart"/>
      <w:r>
        <w:t>Diogneto</w:t>
      </w:r>
      <w:proofErr w:type="spellEnd"/>
    </w:p>
    <w:p w:rsidR="00742131" w:rsidRDefault="00742131" w:rsidP="00DE7F2B">
      <w:pPr>
        <w:spacing w:after="0" w:line="240" w:lineRule="auto"/>
        <w:jc w:val="both"/>
        <w:rPr>
          <w:rFonts w:cs="Times New Roman"/>
          <w:sz w:val="24"/>
          <w:szCs w:val="24"/>
        </w:rPr>
      </w:pPr>
    </w:p>
    <w:p w:rsidR="0082282D" w:rsidRDefault="0082282D" w:rsidP="00DE7F2B">
      <w:pPr>
        <w:spacing w:after="0" w:line="240" w:lineRule="auto"/>
        <w:jc w:val="both"/>
        <w:rPr>
          <w:rFonts w:cs="Times New Roman"/>
          <w:sz w:val="24"/>
          <w:szCs w:val="24"/>
        </w:rPr>
      </w:pPr>
      <w:r>
        <w:rPr>
          <w:rFonts w:cs="Times New Roman"/>
          <w:sz w:val="24"/>
          <w:szCs w:val="24"/>
        </w:rPr>
        <w:t>Francesco uscì, diremmo oggi col nostro linguaggio, dalle logiche del mondo.</w:t>
      </w:r>
      <w:r w:rsidR="00EF594A">
        <w:rPr>
          <w:rFonts w:cs="Times New Roman"/>
          <w:sz w:val="24"/>
          <w:szCs w:val="24"/>
        </w:rPr>
        <w:t xml:space="preserve"> Non dal mondo.</w:t>
      </w:r>
    </w:p>
    <w:p w:rsidR="00EF594A" w:rsidRDefault="00EF594A" w:rsidP="00DE7F2B">
      <w:pPr>
        <w:spacing w:after="0" w:line="240" w:lineRule="auto"/>
        <w:jc w:val="both"/>
        <w:rPr>
          <w:rFonts w:cs="Times New Roman"/>
          <w:sz w:val="24"/>
          <w:szCs w:val="24"/>
        </w:rPr>
      </w:pPr>
    </w:p>
    <w:p w:rsidR="00EF594A" w:rsidRDefault="00EF594A" w:rsidP="00DE7F2B">
      <w:pPr>
        <w:spacing w:after="0" w:line="240" w:lineRule="auto"/>
        <w:jc w:val="both"/>
        <w:rPr>
          <w:rFonts w:cs="Times New Roman"/>
          <w:sz w:val="24"/>
          <w:szCs w:val="24"/>
        </w:rPr>
      </w:pPr>
      <w:r>
        <w:rPr>
          <w:rFonts w:cs="Times New Roman"/>
          <w:sz w:val="24"/>
          <w:szCs w:val="24"/>
        </w:rPr>
        <w:t xml:space="preserve">E allora la conversione riveste a pieno il suo significato di Metanoia </w:t>
      </w:r>
      <w:r w:rsidR="00106BC1">
        <w:rPr>
          <w:rFonts w:cs="Times New Roman"/>
          <w:sz w:val="24"/>
          <w:szCs w:val="24"/>
        </w:rPr>
        <w:t>–</w:t>
      </w:r>
      <w:r>
        <w:rPr>
          <w:rFonts w:cs="Times New Roman"/>
          <w:sz w:val="24"/>
          <w:szCs w:val="24"/>
        </w:rPr>
        <w:t xml:space="preserve"> </w:t>
      </w:r>
      <w:proofErr w:type="spellStart"/>
      <w:r w:rsidR="00106BC1">
        <w:rPr>
          <w:rFonts w:cs="Times New Roman"/>
          <w:sz w:val="24"/>
          <w:szCs w:val="24"/>
        </w:rPr>
        <w:t>metanoein</w:t>
      </w:r>
      <w:proofErr w:type="spellEnd"/>
      <w:r w:rsidR="00106BC1">
        <w:rPr>
          <w:rFonts w:cs="Times New Roman"/>
          <w:sz w:val="24"/>
          <w:szCs w:val="24"/>
        </w:rPr>
        <w:t xml:space="preserve"> – cambiare il proprio pensiero, la propria mentalità.</w:t>
      </w:r>
    </w:p>
    <w:p w:rsidR="00106BC1" w:rsidRDefault="00106BC1" w:rsidP="00DE7F2B">
      <w:pPr>
        <w:spacing w:after="0" w:line="240" w:lineRule="auto"/>
        <w:jc w:val="both"/>
        <w:rPr>
          <w:rFonts w:cs="Times New Roman"/>
          <w:sz w:val="24"/>
          <w:szCs w:val="24"/>
        </w:rPr>
      </w:pPr>
    </w:p>
    <w:p w:rsidR="00106BC1" w:rsidRDefault="002C043C" w:rsidP="00DE7F2B">
      <w:pPr>
        <w:spacing w:after="0" w:line="240" w:lineRule="auto"/>
        <w:jc w:val="both"/>
        <w:rPr>
          <w:rFonts w:cs="Times New Roman"/>
          <w:sz w:val="24"/>
          <w:szCs w:val="24"/>
        </w:rPr>
      </w:pPr>
      <w:r>
        <w:rPr>
          <w:rFonts w:cs="Times New Roman"/>
          <w:sz w:val="24"/>
          <w:szCs w:val="24"/>
        </w:rPr>
        <w:t>Per fare questo si capisce al volo che non basta l’emozione o il sentimento.</w:t>
      </w:r>
    </w:p>
    <w:p w:rsidR="002C043C" w:rsidRDefault="00110135" w:rsidP="00DE7F2B">
      <w:pPr>
        <w:spacing w:after="0" w:line="240" w:lineRule="auto"/>
        <w:jc w:val="both"/>
        <w:rPr>
          <w:rFonts w:cs="Times New Roman"/>
          <w:sz w:val="24"/>
          <w:szCs w:val="24"/>
        </w:rPr>
      </w:pPr>
      <w:r>
        <w:rPr>
          <w:rFonts w:cs="Times New Roman"/>
          <w:noProof/>
          <w:sz w:val="24"/>
          <w:szCs w:val="24"/>
          <w:lang w:eastAsia="it-IT"/>
        </w:rPr>
        <w:pict>
          <v:shape id="_x0000_s1029" type="#_x0000_t202" style="position:absolute;left:0;text-align:left;margin-left:154.3pt;margin-top:17.2pt;width:323.05pt;height:21.95pt;z-index:251663360;mso-width-relative:margin;mso-height-relative:margin">
            <v:textbox>
              <w:txbxContent>
                <w:p w:rsidR="00110135" w:rsidRPr="00110135" w:rsidRDefault="00110135" w:rsidP="00110135">
                  <w:pPr>
                    <w:rPr>
                      <w:sz w:val="20"/>
                      <w:szCs w:val="20"/>
                    </w:rPr>
                  </w:pPr>
                  <w:r>
                    <w:rPr>
                      <w:sz w:val="20"/>
                      <w:szCs w:val="20"/>
                    </w:rPr>
                    <w:t>Attenti ai fuochi d’artificio. Sono uno spettacolo, ma non illuminano!</w:t>
                  </w:r>
                </w:p>
              </w:txbxContent>
            </v:textbox>
            <w10:wrap type="square"/>
          </v:shape>
        </w:pict>
      </w:r>
      <w:r w:rsidR="002C043C">
        <w:rPr>
          <w:rFonts w:cs="Times New Roman"/>
          <w:sz w:val="24"/>
          <w:szCs w:val="24"/>
        </w:rPr>
        <w:t>Occorre acquisire convinzioni profonde. Non giochi di mente, ma convinzioni che riguardano tutta la persona.</w:t>
      </w:r>
    </w:p>
    <w:p w:rsidR="002C043C" w:rsidRDefault="002C043C" w:rsidP="00DE7F2B">
      <w:pPr>
        <w:spacing w:after="0" w:line="240" w:lineRule="auto"/>
        <w:jc w:val="both"/>
        <w:rPr>
          <w:rFonts w:cs="Times New Roman"/>
          <w:sz w:val="24"/>
          <w:szCs w:val="24"/>
        </w:rPr>
      </w:pPr>
    </w:p>
    <w:p w:rsidR="002C043C" w:rsidRDefault="00110135" w:rsidP="00DE7F2B">
      <w:pPr>
        <w:spacing w:after="0" w:line="240" w:lineRule="auto"/>
        <w:jc w:val="both"/>
        <w:rPr>
          <w:rFonts w:cs="Times New Roman"/>
          <w:sz w:val="24"/>
          <w:szCs w:val="24"/>
        </w:rPr>
      </w:pPr>
      <w:r>
        <w:rPr>
          <w:rFonts w:cs="Times New Roman"/>
          <w:noProof/>
          <w:sz w:val="24"/>
          <w:szCs w:val="24"/>
          <w:lang w:eastAsia="it-IT"/>
        </w:rPr>
        <w:pict>
          <v:shape id="_x0000_s1028" type="#_x0000_t202" style="position:absolute;left:0;text-align:left;margin-left:149.3pt;margin-top:32.7pt;width:169.65pt;height:21.95pt;z-index:251662336;mso-width-relative:margin;mso-height-relative:margin">
            <v:textbox>
              <w:txbxContent>
                <w:p w:rsidR="00110135" w:rsidRPr="00110135" w:rsidRDefault="00110135" w:rsidP="00110135">
                  <w:pPr>
                    <w:rPr>
                      <w:sz w:val="20"/>
                      <w:szCs w:val="20"/>
                    </w:rPr>
                  </w:pPr>
                  <w:r>
                    <w:rPr>
                      <w:sz w:val="20"/>
                      <w:szCs w:val="20"/>
                    </w:rPr>
                    <w:t>Occorre la pazienza dell’agricoltore.</w:t>
                  </w:r>
                </w:p>
              </w:txbxContent>
            </v:textbox>
            <w10:wrap type="square"/>
          </v:shape>
        </w:pict>
      </w:r>
      <w:r w:rsidR="002C043C">
        <w:rPr>
          <w:rFonts w:cs="Times New Roman"/>
          <w:sz w:val="24"/>
          <w:szCs w:val="24"/>
        </w:rPr>
        <w:t>Posso ascoltare una bellissima omelia, aderire momentaneamente col cuore e poi si apre in me una “guerra” tra ragione e sentimento. Allora comincio a scindere gli ambiti e non va bene, mi lacero ed alla fine mi logoro.</w:t>
      </w:r>
    </w:p>
    <w:p w:rsidR="002C043C" w:rsidRDefault="002C043C" w:rsidP="00DE7F2B">
      <w:pPr>
        <w:spacing w:after="0" w:line="240" w:lineRule="auto"/>
        <w:jc w:val="both"/>
        <w:rPr>
          <w:rFonts w:cs="Times New Roman"/>
          <w:sz w:val="24"/>
          <w:szCs w:val="24"/>
        </w:rPr>
      </w:pPr>
    </w:p>
    <w:p w:rsidR="002C043C" w:rsidRDefault="007A75E2" w:rsidP="00DE7F2B">
      <w:pPr>
        <w:spacing w:after="0" w:line="240" w:lineRule="auto"/>
        <w:jc w:val="both"/>
        <w:rPr>
          <w:rFonts w:cs="Times New Roman"/>
          <w:sz w:val="24"/>
          <w:szCs w:val="24"/>
        </w:rPr>
      </w:pPr>
      <w:r>
        <w:rPr>
          <w:rFonts w:cs="Times New Roman"/>
          <w:sz w:val="24"/>
          <w:szCs w:val="24"/>
        </w:rPr>
        <w:t>Occorre passare dall’emozione alla convinzione profonda.</w:t>
      </w:r>
    </w:p>
    <w:p w:rsidR="00DE11E6" w:rsidRDefault="00DE11E6" w:rsidP="00DE7F2B">
      <w:pPr>
        <w:spacing w:after="0" w:line="240" w:lineRule="auto"/>
        <w:jc w:val="both"/>
        <w:rPr>
          <w:rFonts w:cs="Times New Roman"/>
          <w:sz w:val="24"/>
          <w:szCs w:val="24"/>
        </w:rPr>
      </w:pPr>
      <w:r>
        <w:rPr>
          <w:rFonts w:cs="Times New Roman"/>
          <w:sz w:val="24"/>
          <w:szCs w:val="24"/>
        </w:rPr>
        <w:t xml:space="preserve">Pur mantenendo la capacità di stupirsi …. </w:t>
      </w:r>
    </w:p>
    <w:p w:rsidR="00DE11E6" w:rsidRDefault="00DE11E6" w:rsidP="00DE7F2B">
      <w:pPr>
        <w:spacing w:after="0" w:line="240" w:lineRule="auto"/>
        <w:jc w:val="both"/>
        <w:rPr>
          <w:rFonts w:cs="Times New Roman"/>
          <w:sz w:val="24"/>
          <w:szCs w:val="24"/>
        </w:rPr>
      </w:pPr>
      <w:r>
        <w:rPr>
          <w:rFonts w:cs="Times New Roman"/>
          <w:sz w:val="24"/>
          <w:szCs w:val="24"/>
        </w:rPr>
        <w:t>I due emisferi del cervello</w:t>
      </w:r>
      <w:r w:rsidR="00747242">
        <w:rPr>
          <w:rFonts w:cs="Times New Roman"/>
          <w:sz w:val="24"/>
          <w:szCs w:val="24"/>
        </w:rPr>
        <w:t xml:space="preserve"> – </w:t>
      </w:r>
      <w:proofErr w:type="spellStart"/>
      <w:r w:rsidR="00747242">
        <w:rPr>
          <w:rFonts w:cs="Times New Roman"/>
          <w:sz w:val="24"/>
          <w:szCs w:val="24"/>
        </w:rPr>
        <w:t>dx</w:t>
      </w:r>
      <w:proofErr w:type="spellEnd"/>
      <w:r w:rsidR="00747242">
        <w:rPr>
          <w:rFonts w:cs="Times New Roman"/>
          <w:sz w:val="24"/>
          <w:szCs w:val="24"/>
        </w:rPr>
        <w:t xml:space="preserve"> per i sentimenti; </w:t>
      </w:r>
      <w:proofErr w:type="spellStart"/>
      <w:r w:rsidR="00747242">
        <w:rPr>
          <w:rFonts w:cs="Times New Roman"/>
          <w:sz w:val="24"/>
          <w:szCs w:val="24"/>
        </w:rPr>
        <w:t>sx</w:t>
      </w:r>
      <w:proofErr w:type="spellEnd"/>
      <w:r w:rsidR="00747242">
        <w:rPr>
          <w:rFonts w:cs="Times New Roman"/>
          <w:sz w:val="24"/>
          <w:szCs w:val="24"/>
        </w:rPr>
        <w:t xml:space="preserve"> per la razionalità</w:t>
      </w:r>
    </w:p>
    <w:p w:rsidR="007A75E2" w:rsidRDefault="007A75E2" w:rsidP="00DE7F2B">
      <w:pPr>
        <w:spacing w:after="0" w:line="240" w:lineRule="auto"/>
        <w:jc w:val="both"/>
        <w:rPr>
          <w:rFonts w:cs="Times New Roman"/>
          <w:sz w:val="24"/>
          <w:szCs w:val="24"/>
        </w:rPr>
      </w:pPr>
      <w:r>
        <w:rPr>
          <w:rFonts w:cs="Times New Roman"/>
          <w:sz w:val="24"/>
          <w:szCs w:val="24"/>
        </w:rPr>
        <w:t>Solo questa può determinare in me le scelte (opzione) fondamentali e durature.</w:t>
      </w:r>
    </w:p>
    <w:p w:rsidR="0082282D" w:rsidRPr="00682719" w:rsidRDefault="0082282D" w:rsidP="00DE7F2B">
      <w:pPr>
        <w:spacing w:after="0" w:line="240" w:lineRule="auto"/>
        <w:jc w:val="both"/>
        <w:rPr>
          <w:rFonts w:cs="Times New Roman"/>
          <w:sz w:val="24"/>
          <w:szCs w:val="24"/>
        </w:rPr>
      </w:pPr>
    </w:p>
    <w:p w:rsidR="00DE7F2B" w:rsidRPr="00682719" w:rsidRDefault="003546F3" w:rsidP="00DE7F2B">
      <w:pPr>
        <w:spacing w:after="0" w:line="240" w:lineRule="auto"/>
        <w:jc w:val="both"/>
        <w:rPr>
          <w:rFonts w:ascii="Times New Roman" w:hAnsi="Times New Roman" w:cs="Times New Roman"/>
          <w:sz w:val="24"/>
          <w:szCs w:val="24"/>
        </w:rPr>
      </w:pPr>
      <w:r w:rsidRPr="00682719">
        <w:rPr>
          <w:rFonts w:ascii="Times New Roman" w:hAnsi="Times New Roman" w:cs="Times New Roman"/>
          <w:sz w:val="24"/>
          <w:szCs w:val="24"/>
        </w:rPr>
        <w:t xml:space="preserve">… </w:t>
      </w:r>
      <w:r w:rsidRPr="00682719">
        <w:rPr>
          <w:rFonts w:ascii="Times New Roman" w:hAnsi="Times New Roman" w:cs="Times New Roman"/>
          <w:i/>
          <w:sz w:val="24"/>
          <w:szCs w:val="24"/>
        </w:rPr>
        <w:t>pronti sempre a rispondere a chiunque vi domandi ragione della speranza che è in voi.</w:t>
      </w:r>
      <w:r w:rsidRPr="00682719">
        <w:rPr>
          <w:rFonts w:ascii="Times New Roman" w:hAnsi="Times New Roman" w:cs="Times New Roman"/>
          <w:sz w:val="24"/>
          <w:szCs w:val="24"/>
        </w:rPr>
        <w:t xml:space="preserve"> </w:t>
      </w:r>
      <w:r w:rsidR="00713FC4" w:rsidRPr="00682719">
        <w:rPr>
          <w:rFonts w:ascii="Times New Roman" w:hAnsi="Times New Roman" w:cs="Times New Roman"/>
          <w:sz w:val="24"/>
          <w:szCs w:val="24"/>
        </w:rPr>
        <w:t xml:space="preserve">          </w:t>
      </w:r>
      <w:r w:rsidRPr="00682719">
        <w:rPr>
          <w:rFonts w:ascii="Times New Roman" w:hAnsi="Times New Roman" w:cs="Times New Roman"/>
          <w:sz w:val="24"/>
          <w:szCs w:val="24"/>
        </w:rPr>
        <w:t>(1Pt 3, 15b)</w:t>
      </w:r>
    </w:p>
    <w:p w:rsidR="003546F3" w:rsidRPr="00682719" w:rsidRDefault="003546F3" w:rsidP="00DE7F2B">
      <w:pPr>
        <w:spacing w:after="0" w:line="240" w:lineRule="auto"/>
        <w:jc w:val="both"/>
        <w:rPr>
          <w:rFonts w:ascii="Times New Roman" w:hAnsi="Times New Roman" w:cs="Times New Roman"/>
          <w:sz w:val="24"/>
          <w:szCs w:val="24"/>
        </w:rPr>
      </w:pPr>
    </w:p>
    <w:p w:rsidR="003546F3" w:rsidRDefault="00713FC4" w:rsidP="00DE7F2B">
      <w:pPr>
        <w:spacing w:after="0" w:line="240" w:lineRule="auto"/>
        <w:jc w:val="both"/>
        <w:rPr>
          <w:rFonts w:ascii="Times New Roman" w:hAnsi="Times New Roman" w:cs="Times New Roman"/>
          <w:sz w:val="24"/>
          <w:szCs w:val="24"/>
        </w:rPr>
      </w:pPr>
      <w:r w:rsidRPr="00682719">
        <w:rPr>
          <w:rFonts w:ascii="Times New Roman" w:hAnsi="Times New Roman" w:cs="Times New Roman"/>
          <w:i/>
          <w:sz w:val="24"/>
          <w:szCs w:val="24"/>
        </w:rPr>
        <w:t>Vi esorto dunque, fratelli, per la misericordia di Dio, ad offrire i vostri corpi come sacrificio vivente, santo e gradito a Dio; è questo il vostro culto spirituale.</w:t>
      </w:r>
      <w:r w:rsidR="00847988" w:rsidRPr="00682719">
        <w:rPr>
          <w:rFonts w:ascii="Times New Roman" w:hAnsi="Times New Roman" w:cs="Times New Roman"/>
          <w:i/>
          <w:sz w:val="24"/>
          <w:szCs w:val="24"/>
        </w:rPr>
        <w:t xml:space="preserve"> (</w:t>
      </w:r>
      <w:proofErr w:type="spellStart"/>
      <w:r w:rsidR="00847988" w:rsidRPr="00682719">
        <w:rPr>
          <w:rFonts w:ascii="Times New Roman" w:hAnsi="Times New Roman" w:cs="Times New Roman"/>
          <w:i/>
          <w:sz w:val="24"/>
          <w:szCs w:val="24"/>
        </w:rPr>
        <w:t>loghicos</w:t>
      </w:r>
      <w:proofErr w:type="spellEnd"/>
      <w:r w:rsidR="00847988" w:rsidRPr="00682719">
        <w:rPr>
          <w:rFonts w:ascii="Times New Roman" w:hAnsi="Times New Roman" w:cs="Times New Roman"/>
          <w:i/>
          <w:sz w:val="24"/>
          <w:szCs w:val="24"/>
        </w:rPr>
        <w:t>)</w:t>
      </w:r>
      <w:r w:rsidRPr="00682719">
        <w:rPr>
          <w:rFonts w:ascii="Times New Roman" w:hAnsi="Times New Roman" w:cs="Times New Roman"/>
          <w:sz w:val="24"/>
          <w:szCs w:val="24"/>
        </w:rPr>
        <w:t xml:space="preserve">                   (</w:t>
      </w:r>
      <w:proofErr w:type="spellStart"/>
      <w:r w:rsidRPr="00682719">
        <w:rPr>
          <w:rFonts w:ascii="Times New Roman" w:hAnsi="Times New Roman" w:cs="Times New Roman"/>
          <w:sz w:val="24"/>
          <w:szCs w:val="24"/>
        </w:rPr>
        <w:t>Rm</w:t>
      </w:r>
      <w:proofErr w:type="spellEnd"/>
      <w:r w:rsidRPr="00682719">
        <w:rPr>
          <w:rFonts w:ascii="Times New Roman" w:hAnsi="Times New Roman" w:cs="Times New Roman"/>
          <w:sz w:val="24"/>
          <w:szCs w:val="24"/>
        </w:rPr>
        <w:t xml:space="preserve"> 12, 1)</w:t>
      </w:r>
    </w:p>
    <w:p w:rsidR="00B91A9B" w:rsidRDefault="00B91A9B" w:rsidP="00DE7F2B">
      <w:pPr>
        <w:spacing w:after="0" w:line="240" w:lineRule="auto"/>
        <w:jc w:val="both"/>
        <w:rPr>
          <w:rFonts w:ascii="Times New Roman" w:hAnsi="Times New Roman" w:cs="Times New Roman"/>
          <w:sz w:val="24"/>
          <w:szCs w:val="24"/>
        </w:rPr>
      </w:pPr>
    </w:p>
    <w:p w:rsidR="00B91A9B" w:rsidRPr="00110135" w:rsidRDefault="00B91A9B" w:rsidP="00DE7F2B">
      <w:pPr>
        <w:spacing w:after="0" w:line="240" w:lineRule="auto"/>
        <w:jc w:val="both"/>
        <w:rPr>
          <w:rFonts w:cs="Times New Roman"/>
          <w:sz w:val="24"/>
          <w:szCs w:val="24"/>
        </w:rPr>
      </w:pPr>
      <w:r w:rsidRPr="00110135">
        <w:rPr>
          <w:rFonts w:cs="Times New Roman"/>
          <w:sz w:val="24"/>
          <w:szCs w:val="24"/>
        </w:rPr>
        <w:t>I mezzi per “lavorare” su se stessi:</w:t>
      </w:r>
    </w:p>
    <w:p w:rsidR="00B91A9B" w:rsidRPr="00110135" w:rsidRDefault="007A3D1B" w:rsidP="00DE7F2B">
      <w:pPr>
        <w:spacing w:after="0" w:line="240" w:lineRule="auto"/>
        <w:jc w:val="both"/>
        <w:rPr>
          <w:rFonts w:cs="Times New Roman"/>
          <w:sz w:val="24"/>
          <w:szCs w:val="24"/>
        </w:rPr>
      </w:pPr>
      <w:r w:rsidRPr="00110135">
        <w:rPr>
          <w:noProof/>
          <w:sz w:val="24"/>
          <w:szCs w:val="24"/>
        </w:rPr>
        <w:pict>
          <v:shape id="_x0000_s1026" type="#_x0000_t202" style="position:absolute;left:0;text-align:left;margin-left:154.3pt;margin-top:9.65pt;width:319.9pt;height:62.6pt;z-index:251660288;mso-width-relative:margin;mso-height-relative:margin">
            <v:textbox>
              <w:txbxContent>
                <w:p w:rsidR="003F2002" w:rsidRDefault="00110135" w:rsidP="003F2002">
                  <w:pPr>
                    <w:spacing w:after="0" w:line="240" w:lineRule="auto"/>
                    <w:jc w:val="both"/>
                    <w:rPr>
                      <w:sz w:val="20"/>
                      <w:szCs w:val="20"/>
                    </w:rPr>
                  </w:pPr>
                  <w:r>
                    <w:rPr>
                      <w:sz w:val="20"/>
                      <w:szCs w:val="20"/>
                    </w:rPr>
                    <w:t>Non fa parte della spiritualità francescana il volare.</w:t>
                  </w:r>
                </w:p>
                <w:p w:rsidR="003F2002" w:rsidRDefault="009830F1" w:rsidP="003F2002">
                  <w:pPr>
                    <w:spacing w:after="0" w:line="240" w:lineRule="auto"/>
                    <w:jc w:val="both"/>
                    <w:rPr>
                      <w:sz w:val="20"/>
                      <w:szCs w:val="20"/>
                    </w:rPr>
                  </w:pPr>
                  <w:r>
                    <w:rPr>
                      <w:sz w:val="20"/>
                      <w:szCs w:val="20"/>
                    </w:rPr>
                    <w:t>L</w:t>
                  </w:r>
                  <w:r w:rsidR="00212BC7">
                    <w:rPr>
                      <w:sz w:val="20"/>
                      <w:szCs w:val="20"/>
                    </w:rPr>
                    <w:t>a Fraternità non serve per creare emozioni. Balli, canti …..</w:t>
                  </w:r>
                </w:p>
                <w:p w:rsidR="00966B52" w:rsidRPr="00110135" w:rsidRDefault="00212BC7" w:rsidP="003F2002">
                  <w:pPr>
                    <w:spacing w:after="0" w:line="240" w:lineRule="auto"/>
                    <w:jc w:val="both"/>
                    <w:rPr>
                      <w:sz w:val="20"/>
                      <w:szCs w:val="20"/>
                    </w:rPr>
                  </w:pPr>
                  <w:r>
                    <w:rPr>
                      <w:sz w:val="20"/>
                      <w:szCs w:val="20"/>
                    </w:rPr>
                    <w:t>Serve come luce sul cammino.</w:t>
                  </w:r>
                  <w:r w:rsidR="00966B52">
                    <w:rPr>
                      <w:sz w:val="20"/>
                      <w:szCs w:val="20"/>
                    </w:rPr>
                    <w:t xml:space="preserve"> Come fuoco. Come mensa.</w:t>
                  </w:r>
                </w:p>
              </w:txbxContent>
            </v:textbox>
            <w10:wrap type="square"/>
          </v:shape>
        </w:pict>
      </w:r>
    </w:p>
    <w:p w:rsidR="00B91A9B" w:rsidRPr="00110135" w:rsidRDefault="00B91A9B" w:rsidP="00DE7F2B">
      <w:pPr>
        <w:spacing w:after="0" w:line="240" w:lineRule="auto"/>
        <w:jc w:val="both"/>
        <w:rPr>
          <w:rFonts w:cs="Times New Roman"/>
          <w:sz w:val="24"/>
          <w:szCs w:val="24"/>
        </w:rPr>
      </w:pPr>
      <w:r w:rsidRPr="00110135">
        <w:rPr>
          <w:rFonts w:cs="Times New Roman"/>
          <w:sz w:val="24"/>
          <w:szCs w:val="24"/>
        </w:rPr>
        <w:t>preghiera</w:t>
      </w:r>
    </w:p>
    <w:p w:rsidR="00B91A9B" w:rsidRPr="00110135" w:rsidRDefault="00B91A9B" w:rsidP="00DE7F2B">
      <w:pPr>
        <w:spacing w:after="0" w:line="240" w:lineRule="auto"/>
        <w:jc w:val="both"/>
        <w:rPr>
          <w:rFonts w:cs="Times New Roman"/>
          <w:sz w:val="24"/>
          <w:szCs w:val="24"/>
        </w:rPr>
      </w:pPr>
      <w:r w:rsidRPr="00110135">
        <w:rPr>
          <w:rFonts w:cs="Times New Roman"/>
          <w:sz w:val="24"/>
          <w:szCs w:val="24"/>
        </w:rPr>
        <w:t>sacramenti</w:t>
      </w:r>
    </w:p>
    <w:p w:rsidR="00B91A9B" w:rsidRPr="00110135" w:rsidRDefault="00B91A9B" w:rsidP="00DE7F2B">
      <w:pPr>
        <w:spacing w:after="0" w:line="240" w:lineRule="auto"/>
        <w:jc w:val="both"/>
        <w:rPr>
          <w:rFonts w:cs="Times New Roman"/>
          <w:sz w:val="24"/>
          <w:szCs w:val="24"/>
        </w:rPr>
      </w:pPr>
      <w:r w:rsidRPr="00110135">
        <w:rPr>
          <w:rFonts w:cs="Times New Roman"/>
          <w:sz w:val="24"/>
          <w:szCs w:val="24"/>
        </w:rPr>
        <w:t>Parola</w:t>
      </w:r>
    </w:p>
    <w:p w:rsidR="00B91A9B" w:rsidRPr="00110135" w:rsidRDefault="00B91A9B" w:rsidP="00DE7F2B">
      <w:pPr>
        <w:spacing w:after="0" w:line="240" w:lineRule="auto"/>
        <w:jc w:val="both"/>
        <w:rPr>
          <w:rFonts w:cs="Times New Roman"/>
          <w:sz w:val="24"/>
          <w:szCs w:val="24"/>
        </w:rPr>
      </w:pPr>
      <w:r w:rsidRPr="00110135">
        <w:rPr>
          <w:rFonts w:cs="Times New Roman"/>
          <w:sz w:val="24"/>
          <w:szCs w:val="24"/>
        </w:rPr>
        <w:t>meditazione</w:t>
      </w:r>
    </w:p>
    <w:p w:rsidR="00B91A9B" w:rsidRPr="00110135" w:rsidRDefault="00B91A9B" w:rsidP="00DE7F2B">
      <w:pPr>
        <w:spacing w:after="0" w:line="240" w:lineRule="auto"/>
        <w:jc w:val="both"/>
        <w:rPr>
          <w:sz w:val="24"/>
          <w:szCs w:val="24"/>
        </w:rPr>
      </w:pPr>
      <w:r w:rsidRPr="00110135">
        <w:rPr>
          <w:sz w:val="24"/>
          <w:szCs w:val="24"/>
        </w:rPr>
        <w:t>vita</w:t>
      </w:r>
    </w:p>
    <w:p w:rsidR="00DE11E6" w:rsidRDefault="00DE11E6" w:rsidP="00DE7F2B">
      <w:pPr>
        <w:spacing w:after="0" w:line="240" w:lineRule="auto"/>
        <w:jc w:val="both"/>
        <w:rPr>
          <w:sz w:val="24"/>
          <w:szCs w:val="24"/>
        </w:rPr>
      </w:pPr>
    </w:p>
    <w:p w:rsidR="00B91A9B" w:rsidRDefault="00DE11E6" w:rsidP="00DE7F2B">
      <w:pPr>
        <w:spacing w:after="0" w:line="240" w:lineRule="auto"/>
        <w:jc w:val="both"/>
        <w:rPr>
          <w:sz w:val="24"/>
          <w:szCs w:val="24"/>
        </w:rPr>
      </w:pPr>
      <w:r>
        <w:rPr>
          <w:sz w:val="24"/>
          <w:szCs w:val="24"/>
        </w:rPr>
        <w:t>le virtù cardinali: prudenza, giustizia, temperanza, fortezza; ci aiutano a far sì che i sentimenti rispondano alla ragione e quindi alla volontà.</w:t>
      </w:r>
    </w:p>
    <w:p w:rsidR="00DE11E6" w:rsidRDefault="00DE11E6" w:rsidP="00DE7F2B">
      <w:pPr>
        <w:spacing w:after="0" w:line="240" w:lineRule="auto"/>
        <w:jc w:val="both"/>
        <w:rPr>
          <w:sz w:val="24"/>
          <w:szCs w:val="24"/>
        </w:rPr>
      </w:pPr>
    </w:p>
    <w:p w:rsidR="00B91A9B" w:rsidRDefault="0035515D" w:rsidP="00DE7F2B">
      <w:pPr>
        <w:spacing w:after="0" w:line="240" w:lineRule="auto"/>
        <w:jc w:val="both"/>
        <w:rPr>
          <w:sz w:val="24"/>
          <w:szCs w:val="24"/>
        </w:rPr>
      </w:pPr>
      <w:r>
        <w:rPr>
          <w:sz w:val="24"/>
          <w:szCs w:val="24"/>
        </w:rPr>
        <w:t xml:space="preserve">Come l’acqua, che goccia dopo goccia scava la roccia, così la Parola deve penetrare dentro di noi. Nel profondo. Altrimenti arrivano gli uccelli, le </w:t>
      </w:r>
      <w:proofErr w:type="spellStart"/>
      <w:r>
        <w:rPr>
          <w:sz w:val="24"/>
          <w:szCs w:val="24"/>
        </w:rPr>
        <w:t>spine…</w:t>
      </w:r>
      <w:proofErr w:type="spellEnd"/>
      <w:r>
        <w:rPr>
          <w:sz w:val="24"/>
          <w:szCs w:val="24"/>
        </w:rPr>
        <w:t>..</w:t>
      </w:r>
    </w:p>
    <w:p w:rsidR="0035515D" w:rsidRDefault="0035515D" w:rsidP="00DE7F2B">
      <w:pPr>
        <w:spacing w:after="0" w:line="240" w:lineRule="auto"/>
        <w:jc w:val="both"/>
        <w:rPr>
          <w:sz w:val="24"/>
          <w:szCs w:val="24"/>
        </w:rPr>
      </w:pPr>
    </w:p>
    <w:p w:rsidR="0035515D" w:rsidRDefault="0035515D" w:rsidP="00DE7F2B">
      <w:pPr>
        <w:spacing w:after="0" w:line="240" w:lineRule="auto"/>
        <w:jc w:val="both"/>
        <w:rPr>
          <w:sz w:val="24"/>
          <w:szCs w:val="24"/>
        </w:rPr>
      </w:pPr>
      <w:r>
        <w:rPr>
          <w:sz w:val="24"/>
          <w:szCs w:val="24"/>
        </w:rPr>
        <w:t>Dio ci confermerà il nostro cammino con Lui, donandoci delle consolazioni.</w:t>
      </w:r>
    </w:p>
    <w:p w:rsidR="0035515D" w:rsidRDefault="0035515D" w:rsidP="00DE7F2B">
      <w:pPr>
        <w:spacing w:after="0" w:line="240" w:lineRule="auto"/>
        <w:jc w:val="both"/>
        <w:rPr>
          <w:sz w:val="24"/>
          <w:szCs w:val="24"/>
        </w:rPr>
      </w:pPr>
      <w:r>
        <w:rPr>
          <w:sz w:val="24"/>
          <w:szCs w:val="24"/>
        </w:rPr>
        <w:t xml:space="preserve">Venite in disparte e riposatevi un </w:t>
      </w:r>
      <w:proofErr w:type="spellStart"/>
      <w:r>
        <w:rPr>
          <w:sz w:val="24"/>
          <w:szCs w:val="24"/>
        </w:rPr>
        <w:t>poco…</w:t>
      </w:r>
      <w:proofErr w:type="spellEnd"/>
      <w:r>
        <w:rPr>
          <w:sz w:val="24"/>
          <w:szCs w:val="24"/>
        </w:rPr>
        <w:t>..</w:t>
      </w:r>
    </w:p>
    <w:p w:rsidR="0035515D" w:rsidRPr="00682719" w:rsidRDefault="0035515D" w:rsidP="00DE7F2B">
      <w:pPr>
        <w:spacing w:after="0" w:line="240" w:lineRule="auto"/>
        <w:jc w:val="both"/>
        <w:rPr>
          <w:sz w:val="24"/>
          <w:szCs w:val="24"/>
        </w:rPr>
      </w:pPr>
      <w:r>
        <w:rPr>
          <w:sz w:val="24"/>
          <w:szCs w:val="24"/>
        </w:rPr>
        <w:t xml:space="preserve">È bello per noi stare </w:t>
      </w:r>
      <w:proofErr w:type="spellStart"/>
      <w:r>
        <w:rPr>
          <w:sz w:val="24"/>
          <w:szCs w:val="24"/>
        </w:rPr>
        <w:t>qui…</w:t>
      </w:r>
      <w:proofErr w:type="spellEnd"/>
      <w:r>
        <w:rPr>
          <w:sz w:val="24"/>
          <w:szCs w:val="24"/>
        </w:rPr>
        <w:t>..</w:t>
      </w:r>
      <w:r w:rsidR="00110135">
        <w:rPr>
          <w:sz w:val="24"/>
          <w:szCs w:val="24"/>
        </w:rPr>
        <w:t xml:space="preserve"> . </w:t>
      </w:r>
      <w:r>
        <w:rPr>
          <w:sz w:val="24"/>
          <w:szCs w:val="24"/>
        </w:rPr>
        <w:t>Amen</w:t>
      </w:r>
    </w:p>
    <w:sectPr w:rsidR="0035515D" w:rsidRPr="00682719" w:rsidSect="00DE11E6">
      <w:pgSz w:w="11906" w:h="16838"/>
      <w:pgMar w:top="993" w:right="1134"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DE7F2B"/>
    <w:rsid w:val="00106BC1"/>
    <w:rsid w:val="00110135"/>
    <w:rsid w:val="00212BC7"/>
    <w:rsid w:val="002143CB"/>
    <w:rsid w:val="002440D3"/>
    <w:rsid w:val="002C043C"/>
    <w:rsid w:val="0032274A"/>
    <w:rsid w:val="003546F3"/>
    <w:rsid w:val="0035515D"/>
    <w:rsid w:val="003F2002"/>
    <w:rsid w:val="006536BF"/>
    <w:rsid w:val="00682719"/>
    <w:rsid w:val="00713FC4"/>
    <w:rsid w:val="00742131"/>
    <w:rsid w:val="00747242"/>
    <w:rsid w:val="007A3D1B"/>
    <w:rsid w:val="007A75E2"/>
    <w:rsid w:val="0082282D"/>
    <w:rsid w:val="00847988"/>
    <w:rsid w:val="00966B52"/>
    <w:rsid w:val="009830F1"/>
    <w:rsid w:val="00B91A9B"/>
    <w:rsid w:val="00C42AB8"/>
    <w:rsid w:val="00C839F4"/>
    <w:rsid w:val="00DE11E6"/>
    <w:rsid w:val="00DE7F2B"/>
    <w:rsid w:val="00EF594A"/>
    <w:rsid w:val="00F17B91"/>
    <w:rsid w:val="00FD668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536B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A3D1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A3D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879</Words>
  <Characters>5011</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27</cp:revision>
  <dcterms:created xsi:type="dcterms:W3CDTF">2016-11-09T19:47:00Z</dcterms:created>
  <dcterms:modified xsi:type="dcterms:W3CDTF">2016-11-11T17:25:00Z</dcterms:modified>
</cp:coreProperties>
</file>